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3588A" w14:textId="77777777" w:rsidR="00610141" w:rsidRDefault="00BA6085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t>MEC/SETEC</w:t>
      </w:r>
    </w:p>
    <w:p w14:paraId="78F88A16" w14:textId="77777777" w:rsidR="00610141" w:rsidRDefault="00BA6085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t>INSTITUTO FEDERAL DE EDUCAÇÃO, CIÊNCIA E TECNOLOGIA SUL- RIO- GRANDENSE</w:t>
      </w:r>
    </w:p>
    <w:tbl>
      <w:tblPr>
        <w:tblStyle w:val="a"/>
        <w:tblW w:w="1570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54"/>
        <w:gridCol w:w="7854"/>
      </w:tblGrid>
      <w:tr w:rsidR="00610141" w14:paraId="4654B3B1" w14:textId="77777777">
        <w:tc>
          <w:tcPr>
            <w:tcW w:w="157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D653AB" w14:textId="77777777" w:rsidR="00610141" w:rsidRDefault="00BA608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MATRIZ DE EQUIVALÊNCIA / SUBSTITUIÇÃO</w:t>
            </w:r>
          </w:p>
        </w:tc>
      </w:tr>
      <w:tr w:rsidR="00610141" w14:paraId="1F6CD490" w14:textId="77777777">
        <w:tc>
          <w:tcPr>
            <w:tcW w:w="1570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A7E6EC8" w14:textId="77777777" w:rsidR="00610141" w:rsidRDefault="00BA6085">
            <w:pPr>
              <w:jc w:val="center"/>
              <w:rPr>
                <w:b/>
              </w:rPr>
            </w:pPr>
            <w:r>
              <w:rPr>
                <w:b/>
              </w:rPr>
              <w:t>CAMPUS PELOTAS</w:t>
            </w:r>
          </w:p>
        </w:tc>
      </w:tr>
      <w:tr w:rsidR="00610141" w14:paraId="379BCEBA" w14:textId="77777777">
        <w:tc>
          <w:tcPr>
            <w:tcW w:w="7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4CFD" w14:textId="77777777" w:rsidR="00610141" w:rsidRDefault="00BA608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ENGENHARIAS ELÉTRICA E QUÍMICA</w:t>
            </w:r>
          </w:p>
        </w:tc>
        <w:tc>
          <w:tcPr>
            <w:tcW w:w="7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53FC" w14:textId="77777777" w:rsidR="00610141" w:rsidRDefault="00BA608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ENGENHARIAS ELÉTRICA E QUÍMICA</w:t>
            </w:r>
          </w:p>
        </w:tc>
      </w:tr>
    </w:tbl>
    <w:p w14:paraId="6F5689CA" w14:textId="77777777" w:rsidR="00610141" w:rsidRDefault="006101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FF0000"/>
        </w:rPr>
      </w:pPr>
    </w:p>
    <w:tbl>
      <w:tblPr>
        <w:tblStyle w:val="a0"/>
        <w:tblW w:w="15905" w:type="dxa"/>
        <w:tblInd w:w="-72" w:type="dxa"/>
        <w:tblLayout w:type="fixed"/>
        <w:tblLook w:val="0400" w:firstRow="0" w:lastRow="0" w:firstColumn="0" w:lastColumn="0" w:noHBand="0" w:noVBand="1"/>
      </w:tblPr>
      <w:tblGrid>
        <w:gridCol w:w="4537"/>
        <w:gridCol w:w="1556"/>
        <w:gridCol w:w="847"/>
        <w:gridCol w:w="438"/>
        <w:gridCol w:w="1197"/>
        <w:gridCol w:w="400"/>
        <w:gridCol w:w="825"/>
        <w:gridCol w:w="1575"/>
        <w:gridCol w:w="4530"/>
      </w:tblGrid>
      <w:tr w:rsidR="00610141" w14:paraId="5079F3A3" w14:textId="77777777">
        <w:trPr>
          <w:trHeight w:val="332"/>
        </w:trPr>
        <w:tc>
          <w:tcPr>
            <w:tcW w:w="73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F0EA84" w14:textId="77777777" w:rsidR="00610141" w:rsidRDefault="00BA6085">
            <w:pPr>
              <w:spacing w:after="0" w:line="240" w:lineRule="auto"/>
              <w:jc w:val="center"/>
              <w:rPr>
                <w:i/>
                <w:color w:val="FF0000"/>
              </w:rPr>
            </w:pPr>
            <w:r>
              <w:rPr>
                <w:i/>
              </w:rPr>
              <w:t xml:space="preserve">MATRIZ </w:t>
            </w:r>
            <w:r>
              <w:rPr>
                <w:i/>
                <w:color w:val="FF0000"/>
              </w:rPr>
              <w:t xml:space="preserve">               Nº/VIGÊNCIA</w:t>
            </w:r>
          </w:p>
        </w:tc>
        <w:tc>
          <w:tcPr>
            <w:tcW w:w="11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bottom"/>
          </w:tcPr>
          <w:p w14:paraId="6661A597" w14:textId="77777777" w:rsidR="00610141" w:rsidRDefault="00BA6085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SENTIDO                          DA SUBSTITUIÇÃO</w:t>
            </w:r>
          </w:p>
        </w:tc>
        <w:tc>
          <w:tcPr>
            <w:tcW w:w="733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B1A7150" w14:textId="77777777" w:rsidR="00610141" w:rsidRDefault="00BA6085">
            <w:pPr>
              <w:spacing w:after="0" w:line="240" w:lineRule="auto"/>
              <w:jc w:val="center"/>
              <w:rPr>
                <w:i/>
                <w:color w:val="FF0000"/>
              </w:rPr>
            </w:pPr>
            <w:r>
              <w:rPr>
                <w:i/>
              </w:rPr>
              <w:t>APNPs OFERTADAS</w:t>
            </w:r>
          </w:p>
        </w:tc>
      </w:tr>
      <w:tr w:rsidR="00610141" w14:paraId="6A2F0013" w14:textId="77777777" w:rsidTr="00BA6085">
        <w:trPr>
          <w:trHeight w:val="649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1848B6E" w14:textId="77777777" w:rsidR="00610141" w:rsidRDefault="00BA6085" w:rsidP="00BA6085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NOME DO COMPONENTE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4E5E54A" w14:textId="77777777" w:rsidR="00610141" w:rsidRDefault="00BA6085" w:rsidP="00BA6085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299F1C6" w14:textId="77777777" w:rsidR="00610141" w:rsidRDefault="00BA6085" w:rsidP="00BA6085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PERÍODO LETIVO</w:t>
            </w:r>
          </w:p>
        </w:tc>
        <w:tc>
          <w:tcPr>
            <w:tcW w:w="4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6DCDAA5" w14:textId="77777777" w:rsidR="00610141" w:rsidRDefault="00BA6085" w:rsidP="00BA6085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CH</w:t>
            </w:r>
          </w:p>
        </w:tc>
        <w:tc>
          <w:tcPr>
            <w:tcW w:w="11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1BCE21B" w14:textId="77777777" w:rsidR="00610141" w:rsidRDefault="00610141" w:rsidP="00BA6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63B0173" w14:textId="77777777" w:rsidR="00610141" w:rsidRDefault="00BA6085" w:rsidP="00BA6085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CH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0B351E0" w14:textId="77777777" w:rsidR="00610141" w:rsidRDefault="00BA6085" w:rsidP="00BA6085">
            <w:pPr>
              <w:spacing w:after="0" w:line="240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PERÍODO LETIVO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A58C197" w14:textId="77777777" w:rsidR="00610141" w:rsidRDefault="00BA6085" w:rsidP="00BA6085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CÓDIGO DA APNP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A076EB5" w14:textId="77777777" w:rsidR="00610141" w:rsidRDefault="00BA6085" w:rsidP="00BA6085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NOME DA APNP</w:t>
            </w:r>
          </w:p>
        </w:tc>
      </w:tr>
      <w:tr w:rsidR="00610141" w14:paraId="32F4272A" w14:textId="77777777" w:rsidTr="00BA6085">
        <w:trPr>
          <w:trHeight w:val="317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822CF71" w14:textId="77777777" w:rsidR="00610141" w:rsidRPr="00BA6085" w:rsidRDefault="00BA6085" w:rsidP="00BA6085">
            <w:pPr>
              <w:spacing w:after="0" w:line="240" w:lineRule="auto"/>
              <w:jc w:val="center"/>
              <w:rPr>
                <w:b/>
              </w:rPr>
            </w:pPr>
            <w:r w:rsidRPr="00BA6085">
              <w:rPr>
                <w:b/>
              </w:rPr>
              <w:t>Geometria Analítica</w:t>
            </w:r>
          </w:p>
          <w:p w14:paraId="5A7CE32A" w14:textId="77777777" w:rsidR="00610141" w:rsidRPr="00BA6085" w:rsidRDefault="00610141" w:rsidP="00BA608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423962E" w14:textId="77777777" w:rsidR="00610141" w:rsidRPr="00BA6085" w:rsidRDefault="00BA6085" w:rsidP="00BA60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  <w:t>EE - 112</w:t>
            </w:r>
          </w:p>
          <w:p w14:paraId="644526F8" w14:textId="77777777" w:rsidR="00610141" w:rsidRPr="00BA6085" w:rsidRDefault="00BA6085" w:rsidP="00BA60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  <w:t>Diário 240146</w:t>
            </w:r>
          </w:p>
          <w:p w14:paraId="4BF4E424" w14:textId="77777777" w:rsidR="00610141" w:rsidRPr="00BA6085" w:rsidRDefault="00610141" w:rsidP="00BA60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</w:pPr>
          </w:p>
          <w:p w14:paraId="0CE11013" w14:textId="77777777" w:rsidR="00610141" w:rsidRPr="00BA6085" w:rsidRDefault="00BA6085" w:rsidP="00BA60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  <w:t>EQ.0103</w:t>
            </w:r>
          </w:p>
          <w:p w14:paraId="313257F5" w14:textId="77777777" w:rsidR="00610141" w:rsidRPr="00BA6085" w:rsidRDefault="00BA6085" w:rsidP="00BA60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  <w:t>Diário: 240693</w:t>
            </w:r>
          </w:p>
          <w:p w14:paraId="73652E8A" w14:textId="77777777" w:rsidR="00610141" w:rsidRPr="00BA6085" w:rsidRDefault="00610141" w:rsidP="00BA60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BB74A7D" w14:textId="77777777" w:rsidR="00610141" w:rsidRPr="00BA6085" w:rsidRDefault="00BA6085" w:rsidP="00BA6085">
            <w:pPr>
              <w:spacing w:after="0" w:line="240" w:lineRule="auto"/>
              <w:jc w:val="center"/>
              <w:rPr>
                <w:b/>
              </w:rPr>
            </w:pPr>
            <w:r w:rsidRPr="00BA6085">
              <w:rPr>
                <w:b/>
              </w:rPr>
              <w:t>2020/1</w:t>
            </w:r>
          </w:p>
          <w:p w14:paraId="11B155AF" w14:textId="77777777" w:rsidR="00610141" w:rsidRPr="00BA6085" w:rsidRDefault="00610141" w:rsidP="00BA608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B30DDDC" w14:textId="77777777" w:rsidR="00610141" w:rsidRPr="00BA6085" w:rsidRDefault="00BA6085" w:rsidP="00BA6085">
            <w:pPr>
              <w:spacing w:after="0" w:line="240" w:lineRule="auto"/>
              <w:jc w:val="center"/>
              <w:rPr>
                <w:b/>
              </w:rPr>
            </w:pPr>
            <w:r w:rsidRPr="00BA6085">
              <w:rPr>
                <w:b/>
              </w:rPr>
              <w:t>60</w:t>
            </w:r>
          </w:p>
          <w:p w14:paraId="7CBC1F1A" w14:textId="77777777" w:rsidR="00610141" w:rsidRPr="00BA6085" w:rsidRDefault="00610141" w:rsidP="00BA608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8023502" w14:textId="77777777" w:rsidR="00610141" w:rsidRPr="00BA6085" w:rsidRDefault="00BA6085" w:rsidP="00BA6085">
            <w:pPr>
              <w:spacing w:after="0" w:line="240" w:lineRule="auto"/>
              <w:jc w:val="center"/>
              <w:rPr>
                <w:b/>
              </w:rPr>
            </w:pPr>
            <w:r w:rsidRPr="00BA6085">
              <w:rPr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410CF841" wp14:editId="299CA1BE">
                      <wp:simplePos x="0" y="0"/>
                      <wp:positionH relativeFrom="column">
                        <wp:posOffset>166305</wp:posOffset>
                      </wp:positionH>
                      <wp:positionV relativeFrom="paragraph">
                        <wp:posOffset>28575</wp:posOffset>
                      </wp:positionV>
                      <wp:extent cx="359410" cy="25400"/>
                      <wp:effectExtent l="0" t="0" r="0" b="0"/>
                      <wp:wrapNone/>
                      <wp:docPr id="19" name="Conector de Seta Reta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166295" y="3780000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166305</wp:posOffset>
                      </wp:positionH>
                      <wp:positionV relativeFrom="paragraph">
                        <wp:posOffset>28575</wp:posOffset>
                      </wp:positionV>
                      <wp:extent cx="359410" cy="25400"/>
                      <wp:effectExtent b="0" l="0" r="0" t="0"/>
                      <wp:wrapNone/>
                      <wp:docPr id="19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941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67B884A3" w14:textId="77777777" w:rsidR="00610141" w:rsidRPr="00BA6085" w:rsidRDefault="00610141" w:rsidP="00BA608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CC5452C" w14:textId="77777777" w:rsidR="00610141" w:rsidRPr="00BA6085" w:rsidRDefault="00BA6085" w:rsidP="00BA6085">
            <w:pPr>
              <w:spacing w:after="0" w:line="240" w:lineRule="auto"/>
              <w:jc w:val="center"/>
              <w:rPr>
                <w:b/>
              </w:rPr>
            </w:pPr>
            <w:r w:rsidRPr="00BA6085">
              <w:rPr>
                <w:b/>
              </w:rPr>
              <w:t>60</w:t>
            </w:r>
          </w:p>
          <w:p w14:paraId="26FB684D" w14:textId="77777777" w:rsidR="00610141" w:rsidRPr="00BA6085" w:rsidRDefault="00610141" w:rsidP="00BA608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5DD181C" w14:textId="77777777" w:rsidR="00610141" w:rsidRPr="00BA6085" w:rsidRDefault="00610141" w:rsidP="00BA6085">
            <w:pPr>
              <w:spacing w:after="0" w:line="240" w:lineRule="auto"/>
              <w:jc w:val="center"/>
              <w:rPr>
                <w:b/>
              </w:rPr>
            </w:pPr>
          </w:p>
          <w:p w14:paraId="5DF29E3F" w14:textId="77777777" w:rsidR="00610141" w:rsidRPr="00BA6085" w:rsidRDefault="00BA6085" w:rsidP="00BA6085">
            <w:pPr>
              <w:spacing w:after="0" w:line="240" w:lineRule="auto"/>
              <w:jc w:val="center"/>
              <w:rPr>
                <w:b/>
              </w:rPr>
            </w:pPr>
            <w:r w:rsidRPr="00BA6085">
              <w:rPr>
                <w:b/>
              </w:rPr>
              <w:t>2020/1</w:t>
            </w:r>
          </w:p>
          <w:p w14:paraId="3FADB9F1" w14:textId="77777777" w:rsidR="00610141" w:rsidRPr="00BA6085" w:rsidRDefault="00610141" w:rsidP="00BA608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6C33157" w14:textId="77777777" w:rsidR="00610141" w:rsidRPr="00BA6085" w:rsidRDefault="00BA6085" w:rsidP="00BA60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  <w:t>APNP EE  001</w:t>
            </w:r>
          </w:p>
          <w:p w14:paraId="09488178" w14:textId="77777777" w:rsidR="00610141" w:rsidRPr="00BA6085" w:rsidRDefault="00BA6085" w:rsidP="00BA60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  <w:t>Diário245797</w:t>
            </w:r>
          </w:p>
          <w:p w14:paraId="3D9B882C" w14:textId="77777777" w:rsidR="00610141" w:rsidRPr="00BA6085" w:rsidRDefault="00610141" w:rsidP="00BA60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</w:pPr>
          </w:p>
          <w:p w14:paraId="12C3E6F0" w14:textId="77777777" w:rsidR="00610141" w:rsidRPr="00BA6085" w:rsidRDefault="00BA6085" w:rsidP="00BA60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  <w:t>APNP EQ - 003</w:t>
            </w:r>
          </w:p>
          <w:p w14:paraId="007F4EB2" w14:textId="77777777" w:rsidR="00610141" w:rsidRPr="00BA6085" w:rsidRDefault="00BA6085" w:rsidP="00BA60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  <w:t>Diário 245797</w:t>
            </w:r>
          </w:p>
          <w:p w14:paraId="2EFABD69" w14:textId="77777777" w:rsidR="00610141" w:rsidRPr="00BA6085" w:rsidRDefault="00610141" w:rsidP="00BA60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4412834" w14:textId="77777777" w:rsidR="00610141" w:rsidRPr="00BA6085" w:rsidRDefault="00BA6085" w:rsidP="00BA60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  <w:t>Geometria Analítica Remota</w:t>
            </w:r>
          </w:p>
          <w:p w14:paraId="32B04E09" w14:textId="77777777" w:rsidR="00610141" w:rsidRPr="00BA6085" w:rsidRDefault="00610141" w:rsidP="00BA60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</w:pPr>
          </w:p>
          <w:p w14:paraId="30AE8A15" w14:textId="77777777" w:rsidR="00610141" w:rsidRPr="00BA6085" w:rsidRDefault="00610141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BA6085" w14:paraId="122E75AB" w14:textId="77777777" w:rsidTr="00BA6085">
        <w:trPr>
          <w:trHeight w:val="302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B8F406F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Geometria Analítica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1A7DBC9" w14:textId="77777777" w:rsidR="00BA6085" w:rsidRPr="00BA6085" w:rsidRDefault="00BA6085" w:rsidP="00BA60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  <w:t>EE - 112</w:t>
            </w:r>
          </w:p>
          <w:p w14:paraId="3FA7725B" w14:textId="77777777" w:rsidR="00BA6085" w:rsidRPr="00BA6085" w:rsidRDefault="00BA6085" w:rsidP="00BA60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  <w:t>Diário: 240494</w:t>
            </w:r>
          </w:p>
          <w:p w14:paraId="15DAD9B7" w14:textId="77777777" w:rsidR="00BA6085" w:rsidRPr="00BA6085" w:rsidRDefault="00BA6085" w:rsidP="00BA60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</w:pPr>
          </w:p>
          <w:p w14:paraId="07DEEDFE" w14:textId="77777777" w:rsidR="00BA6085" w:rsidRPr="00BA6085" w:rsidRDefault="00BA6085" w:rsidP="00BA60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  <w:t>EQ - 0103</w:t>
            </w:r>
          </w:p>
          <w:p w14:paraId="0E5CD8B5" w14:textId="77777777" w:rsidR="00BA6085" w:rsidRPr="00BA6085" w:rsidRDefault="00BA6085" w:rsidP="00BA60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  <w:t>Diário: 241437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AF24A68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2020/1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C1D4987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A9AA066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hidden="0" allowOverlap="1" wp14:anchorId="78F5BE7A" wp14:editId="069940F7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-114935</wp:posOffset>
                      </wp:positionV>
                      <wp:extent cx="359410" cy="25400"/>
                      <wp:effectExtent l="0" t="0" r="0" b="0"/>
                      <wp:wrapNone/>
                      <wp:docPr id="15" name="Conector de Seta Ret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0" y="0"/>
                                <a:ext cx="35941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C835D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15" o:spid="_x0000_s1026" type="#_x0000_t32" style="position:absolute;margin-left:9.45pt;margin-top:-9.05pt;width:28.3pt;height:2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" strokecolor="black [3200]" strokeweight="1.25pt">
                      <v:stroke startarrowwidth="narrow" startarrowlength="short" endarrow="classic"/>
                    </v:shape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9085986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05F35CE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2020/1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FA00EA8" w14:textId="77777777" w:rsidR="00BA6085" w:rsidRPr="00BA6085" w:rsidRDefault="00BA6085" w:rsidP="00BA60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  <w:t>APNP EE 001</w:t>
            </w:r>
          </w:p>
          <w:p w14:paraId="7A5F0F4E" w14:textId="77777777" w:rsidR="00BA6085" w:rsidRPr="00BA6085" w:rsidRDefault="00BA6085" w:rsidP="00BA60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  <w:t>Diário: 245715</w:t>
            </w:r>
          </w:p>
          <w:p w14:paraId="2BDB2018" w14:textId="77777777" w:rsidR="00BA6085" w:rsidRPr="00BA6085" w:rsidRDefault="00BA6085" w:rsidP="00BA60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</w:pPr>
          </w:p>
          <w:p w14:paraId="106AFCD5" w14:textId="77777777" w:rsidR="00BA6085" w:rsidRPr="00BA6085" w:rsidRDefault="00BA6085" w:rsidP="00BA60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  <w:t>APNP.EQ.003</w:t>
            </w:r>
          </w:p>
          <w:p w14:paraId="73722F1F" w14:textId="77777777" w:rsidR="00BA6085" w:rsidRPr="00BA6085" w:rsidRDefault="00BA6085" w:rsidP="00BA60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  <w:t>Diário: 245797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E86BDDB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  <w:t>Geometria Analítica Remota</w:t>
            </w:r>
          </w:p>
        </w:tc>
      </w:tr>
      <w:tr w:rsidR="00BA6085" w14:paraId="3622F9E4" w14:textId="77777777" w:rsidTr="00BA6085">
        <w:trPr>
          <w:trHeight w:val="302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B64E562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  <w:t>Cálculo III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8C0A64A" w14:textId="77777777" w:rsidR="00BA6085" w:rsidRPr="00BA6085" w:rsidRDefault="00BA6085" w:rsidP="00BA60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  <w:t>EE.116</w:t>
            </w:r>
          </w:p>
          <w:p w14:paraId="61B81582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  <w:t>Diário 240164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E1E1801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2020/1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38BE144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784DADC4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hidden="0" allowOverlap="1" wp14:anchorId="405DF3E9" wp14:editId="6F63039D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38100</wp:posOffset>
                      </wp:positionV>
                      <wp:extent cx="359410" cy="25400"/>
                      <wp:effectExtent l="0" t="0" r="0" b="0"/>
                      <wp:wrapNone/>
                      <wp:docPr id="23" name="Conector de Seta Reta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166295" y="3780000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D11669" id="Conector de Seta Reta 23" o:spid="_x0000_s1026" type="#_x0000_t32" style="position:absolute;margin-left:18.75pt;margin-top:3pt;width:28.3pt;height:2pt;rotation:18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" strokecolor="black [3200]" strokeweight="1.25pt">
                      <v:stroke startarrowwidth="narrow" startarrowlength="short" endarrow="classic"/>
                    </v:shape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7101DA8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80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04E8DC6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2020/1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0A1B34F" w14:textId="77777777" w:rsidR="00BA6085" w:rsidRPr="00BA6085" w:rsidRDefault="00BA6085" w:rsidP="00BA60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  <w:t>APNP.EE.005</w:t>
            </w:r>
          </w:p>
          <w:p w14:paraId="56689106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  <w:t>Diário 245719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4907D49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  <w:t>Cálculo 3 - Remoto - APNP</w:t>
            </w:r>
          </w:p>
        </w:tc>
      </w:tr>
      <w:tr w:rsidR="00BA6085" w14:paraId="10899CB9" w14:textId="77777777" w:rsidTr="00BA6085">
        <w:trPr>
          <w:trHeight w:val="302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6D96549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  <w:t>Cálculo III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D0F89F9" w14:textId="77777777" w:rsidR="00BA6085" w:rsidRPr="00BA6085" w:rsidRDefault="00BA6085" w:rsidP="00BA60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  <w:t>EQ.0301</w:t>
            </w:r>
          </w:p>
          <w:p w14:paraId="282CD107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highlight w:val="white"/>
              </w:rPr>
              <w:t>Diário 240722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A5BBC87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2020/1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C5C6FB9" w14:textId="48563A2C" w:rsidR="00BA6085" w:rsidRPr="00BA6085" w:rsidRDefault="00E41168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136B62B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hidden="0" allowOverlap="1" wp14:anchorId="448E934C" wp14:editId="2CB5AECA">
                      <wp:simplePos x="0" y="0"/>
                      <wp:positionH relativeFrom="column">
                        <wp:posOffset>166305</wp:posOffset>
                      </wp:positionH>
                      <wp:positionV relativeFrom="paragraph">
                        <wp:posOffset>0</wp:posOffset>
                      </wp:positionV>
                      <wp:extent cx="359410" cy="25400"/>
                      <wp:effectExtent l="0" t="0" r="0" b="0"/>
                      <wp:wrapNone/>
                      <wp:docPr id="20" name="Conector de Seta Ret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166295" y="3780000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7BE992" id="Conector de Seta Reta 20" o:spid="_x0000_s1026" type="#_x0000_t32" style="position:absolute;margin-left:13.1pt;margin-top:0;width:28.3pt;height:2pt;rotation:18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" strokecolor="black [3200]" strokeweight="1.25pt">
                      <v:stroke startarrowwidth="narrow" startarrowlength="short" endarrow="classic"/>
                    </v:shape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AF75EAC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</w:rPr>
            </w:pPr>
            <w:r w:rsidRPr="00BA6085">
              <w:rPr>
                <w:b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3EF7B82A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2020/1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060E844" w14:textId="77777777" w:rsidR="00BA6085" w:rsidRPr="00BA6085" w:rsidRDefault="00BA6085" w:rsidP="00BA6085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  <w:t>APNP.EQ.009</w:t>
            </w:r>
          </w:p>
          <w:p w14:paraId="60BB5DB4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  <w:t>Diário 245803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0F06BCE7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rFonts w:ascii="Verdana" w:eastAsia="Verdana" w:hAnsi="Verdana" w:cs="Verdana"/>
                <w:b/>
                <w:sz w:val="15"/>
                <w:szCs w:val="15"/>
                <w:shd w:val="clear" w:color="auto" w:fill="E6E7E8"/>
              </w:rPr>
              <w:t>Cálculo III - APNP</w:t>
            </w:r>
          </w:p>
        </w:tc>
      </w:tr>
      <w:tr w:rsidR="00BA6085" w14:paraId="31E7EE64" w14:textId="77777777" w:rsidTr="00BA6085">
        <w:trPr>
          <w:trHeight w:val="302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A4E1E88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Álgebra Linear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71F5F928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</w:rPr>
            </w:pPr>
            <w:r w:rsidRPr="00BA6085">
              <w:rPr>
                <w:b/>
              </w:rPr>
              <w:t>EE.113</w:t>
            </w:r>
          </w:p>
          <w:p w14:paraId="046464C0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</w:rPr>
            </w:pPr>
            <w:r w:rsidRPr="00BA6085">
              <w:rPr>
                <w:b/>
              </w:rPr>
              <w:t>Diário: 240151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A79DEE9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2020/1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0695D38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752A1F9B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hidden="0" allowOverlap="1" wp14:anchorId="50FF4F9A" wp14:editId="6D9DA713">
                      <wp:simplePos x="0" y="0"/>
                      <wp:positionH relativeFrom="column">
                        <wp:posOffset>166305</wp:posOffset>
                      </wp:positionH>
                      <wp:positionV relativeFrom="paragraph">
                        <wp:posOffset>0</wp:posOffset>
                      </wp:positionV>
                      <wp:extent cx="359410" cy="25400"/>
                      <wp:effectExtent l="0" t="0" r="0" b="0"/>
                      <wp:wrapNone/>
                      <wp:docPr id="13" name="Conector de Seta Ret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166295" y="3780000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0B97E5" id="Conector de Seta Reta 13" o:spid="_x0000_s1026" type="#_x0000_t32" style="position:absolute;margin-left:13.1pt;margin-top:0;width:28.3pt;height:2pt;rotation:18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" strokecolor="black [3200]" strokeweight="1.25pt">
                      <v:stroke startarrowwidth="narrow" startarrowlength="short" endarrow="classic"/>
                    </v:shape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C0B7D95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FDDBC23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2020/1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88739B2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</w:rPr>
            </w:pPr>
            <w:r w:rsidRPr="00BA6085">
              <w:rPr>
                <w:b/>
              </w:rPr>
              <w:t>APNP.EE.003</w:t>
            </w:r>
          </w:p>
          <w:p w14:paraId="06BD373C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</w:rPr>
            </w:pPr>
            <w:r w:rsidRPr="00BA6085">
              <w:rPr>
                <w:b/>
              </w:rPr>
              <w:t>Diário: 245717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23FCBCE9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Álgebra Linear -  Remota</w:t>
            </w:r>
          </w:p>
        </w:tc>
      </w:tr>
      <w:tr w:rsidR="00BA6085" w14:paraId="6102BB38" w14:textId="77777777" w:rsidTr="00BA6085">
        <w:trPr>
          <w:trHeight w:val="195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9B15190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Álgebra Linear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292D5FC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</w:rPr>
            </w:pPr>
            <w:r w:rsidRPr="00BA6085">
              <w:rPr>
                <w:b/>
              </w:rPr>
              <w:t>EQ.</w:t>
            </w:r>
          </w:p>
          <w:p w14:paraId="2627E1C4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</w:rPr>
            </w:pPr>
            <w:r w:rsidRPr="00BA6085">
              <w:rPr>
                <w:b/>
              </w:rPr>
              <w:t>Diário: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30CDF0A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2020/1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FD55D5E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76BDE14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hidden="0" allowOverlap="1" wp14:anchorId="541F85D4" wp14:editId="585DEEA8">
                      <wp:simplePos x="0" y="0"/>
                      <wp:positionH relativeFrom="column">
                        <wp:posOffset>166305</wp:posOffset>
                      </wp:positionH>
                      <wp:positionV relativeFrom="paragraph">
                        <wp:posOffset>0</wp:posOffset>
                      </wp:positionV>
                      <wp:extent cx="359410" cy="25400"/>
                      <wp:effectExtent l="0" t="0" r="0" b="0"/>
                      <wp:wrapNone/>
                      <wp:docPr id="21" name="Conector de Seta Reta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166295" y="3780000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FBD462" id="Conector de Seta Reta 21" o:spid="_x0000_s1026" type="#_x0000_t32" style="position:absolute;margin-left:13.1pt;margin-top:0;width:28.3pt;height:2pt;rotation:18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" strokecolor="black [3200]" strokeweight="1.25pt">
                      <v:stroke startarrowwidth="narrow" startarrowlength="short" endarrow="classic"/>
                    </v:shape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03373B7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60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0EB1424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2020/1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57068B2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</w:rPr>
            </w:pPr>
            <w:r w:rsidRPr="00BA6085">
              <w:rPr>
                <w:b/>
              </w:rPr>
              <w:t>APNP.EQ.006</w:t>
            </w:r>
          </w:p>
          <w:p w14:paraId="646D304E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</w:rPr>
            </w:pPr>
            <w:r w:rsidRPr="00BA6085">
              <w:rPr>
                <w:b/>
              </w:rPr>
              <w:t>Diário: 245800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4BE310A7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Álgebra Linear - Remota</w:t>
            </w:r>
          </w:p>
        </w:tc>
      </w:tr>
      <w:tr w:rsidR="00BA6085" w14:paraId="731AE861" w14:textId="77777777" w:rsidTr="00BA6085">
        <w:trPr>
          <w:trHeight w:val="302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0D54A68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</w:rPr>
            </w:pPr>
            <w:r w:rsidRPr="00BA6085">
              <w:rPr>
                <w:b/>
              </w:rPr>
              <w:t>Cálculo Avançado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194434F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</w:rPr>
            </w:pPr>
            <w:r w:rsidRPr="00BA6085">
              <w:rPr>
                <w:b/>
              </w:rPr>
              <w:t>EE.231</w:t>
            </w:r>
          </w:p>
          <w:p w14:paraId="3FE70B23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</w:rPr>
            </w:pPr>
            <w:r w:rsidRPr="00BA6085">
              <w:rPr>
                <w:b/>
              </w:rPr>
              <w:t>Diário:240157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DA30499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</w:rPr>
            </w:pPr>
            <w:r w:rsidRPr="00BA6085">
              <w:rPr>
                <w:b/>
              </w:rPr>
              <w:t>2020/1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1F434FB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</w:rPr>
            </w:pPr>
            <w:r w:rsidRPr="00BA6085">
              <w:rPr>
                <w:b/>
              </w:rPr>
              <w:t>75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0A13B07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hidden="0" allowOverlap="1" wp14:anchorId="2699784D" wp14:editId="68A8F092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0</wp:posOffset>
                      </wp:positionV>
                      <wp:extent cx="359410" cy="25400"/>
                      <wp:effectExtent l="0" t="0" r="0" b="0"/>
                      <wp:wrapNone/>
                      <wp:docPr id="18" name="Conector de Seta Ret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166295" y="3780000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CFB439" id="Conector de Seta Reta 18" o:spid="_x0000_s1026" type="#_x0000_t32" style="position:absolute;margin-left:18pt;margin-top:0;width:28.3pt;height:2pt;rotation:18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" strokecolor="black [3200]" strokeweight="1.25pt">
                      <v:stroke startarrowwidth="narrow" startarrowlength="short" endarrow="classic"/>
                    </v:shape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24625E13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</w:rPr>
            </w:pPr>
            <w:r w:rsidRPr="00BA6085">
              <w:rPr>
                <w:b/>
              </w:rPr>
              <w:t>75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CBFD345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</w:rPr>
            </w:pPr>
            <w:r w:rsidRPr="00BA6085">
              <w:rPr>
                <w:b/>
              </w:rPr>
              <w:t>2020/1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618EC24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</w:rPr>
            </w:pPr>
            <w:r w:rsidRPr="00BA6085">
              <w:rPr>
                <w:b/>
              </w:rPr>
              <w:t>APNP.EE.008 Diário: 245722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527CE1C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</w:rPr>
            </w:pPr>
            <w:r w:rsidRPr="00BA6085">
              <w:rPr>
                <w:b/>
              </w:rPr>
              <w:t>Cálculo Avançado Remoto</w:t>
            </w:r>
          </w:p>
        </w:tc>
      </w:tr>
      <w:tr w:rsidR="00BA6085" w14:paraId="4B1F4AA3" w14:textId="77777777" w:rsidTr="00BA6085">
        <w:trPr>
          <w:trHeight w:val="302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A51B3C4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Cálculo Avançado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5B6A6102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</w:rPr>
            </w:pPr>
            <w:r w:rsidRPr="00BA6085">
              <w:rPr>
                <w:b/>
              </w:rPr>
              <w:t>EQ.0601</w:t>
            </w:r>
          </w:p>
          <w:p w14:paraId="1B187EC4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Diário:240741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15C3F468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2020/1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983ED09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75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75292F09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hidden="0" allowOverlap="1" wp14:anchorId="3421FFA2" wp14:editId="1758C797">
                      <wp:simplePos x="0" y="0"/>
                      <wp:positionH relativeFrom="column">
                        <wp:posOffset>179705</wp:posOffset>
                      </wp:positionH>
                      <wp:positionV relativeFrom="paragraph">
                        <wp:posOffset>-5715</wp:posOffset>
                      </wp:positionV>
                      <wp:extent cx="359410" cy="25400"/>
                      <wp:effectExtent l="0" t="0" r="0" b="0"/>
                      <wp:wrapNone/>
                      <wp:docPr id="17" name="Conector de Seta Ret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0" y="0"/>
                                <a:ext cx="359410" cy="25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50A7A4" id="Conector de Seta Reta 17" o:spid="_x0000_s1026" type="#_x0000_t32" style="position:absolute;margin-left:14.15pt;margin-top:-.45pt;width:28.3pt;height:2pt;rotation:18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" strokecolor="black [3200]" strokeweight="1.25pt">
                      <v:stroke startarrowwidth="narrow" startarrowlength="short" endarrow="classic"/>
                    </v:shape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7FE5206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75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29D7D6F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2020/1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6EE1C936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APNP.EQ.013 Diário: 245807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6F11E2B" w14:textId="77777777" w:rsidR="00BA6085" w:rsidRPr="00BA6085" w:rsidRDefault="00BA6085" w:rsidP="00BA6085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A6085">
              <w:rPr>
                <w:b/>
              </w:rPr>
              <w:t>Cálculo Avançado Remoto</w:t>
            </w:r>
          </w:p>
        </w:tc>
      </w:tr>
      <w:tr w:rsidR="00BA6085" w14:paraId="7722B893" w14:textId="77777777">
        <w:trPr>
          <w:trHeight w:val="302"/>
        </w:trPr>
        <w:tc>
          <w:tcPr>
            <w:tcW w:w="4537" w:type="dxa"/>
            <w:tcBorders>
              <w:top w:val="nil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0A7F2217" w14:textId="77777777" w:rsidR="00BA6085" w:rsidRDefault="00BA6085" w:rsidP="00BA608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4A4B7BC9" w14:textId="77777777" w:rsidR="00BA6085" w:rsidRDefault="00BA6085" w:rsidP="00BA608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4CD8A709" w14:textId="77777777" w:rsidR="00BA6085" w:rsidRDefault="00BA6085" w:rsidP="00BA608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2E8CD605" w14:textId="77777777" w:rsidR="00BA6085" w:rsidRDefault="00BA6085" w:rsidP="00BA608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BFBFBF"/>
            <w:vAlign w:val="bottom"/>
          </w:tcPr>
          <w:p w14:paraId="6BFB37CF" w14:textId="77777777" w:rsidR="00BA6085" w:rsidRDefault="00BA6085" w:rsidP="00BA608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1F98F0AB" w14:textId="77777777" w:rsidR="00BA6085" w:rsidRDefault="00BA6085" w:rsidP="00BA608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49559C53" w14:textId="77777777" w:rsidR="00BA6085" w:rsidRDefault="00BA6085" w:rsidP="00BA608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745AEB93" w14:textId="77777777" w:rsidR="00BA6085" w:rsidRDefault="00BA6085" w:rsidP="00BA6085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shd w:val="clear" w:color="auto" w:fill="F2F2F2"/>
            <w:vAlign w:val="bottom"/>
          </w:tcPr>
          <w:p w14:paraId="5F0C54EC" w14:textId="77777777" w:rsidR="00BA6085" w:rsidRDefault="00BA6085" w:rsidP="00BA6085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0A0FCD40" w14:textId="77777777" w:rsidR="00BA6085" w:rsidRDefault="00BA6085">
      <w:pPr>
        <w:spacing w:after="0"/>
        <w:rPr>
          <w:b/>
          <w:color w:val="0070C0"/>
          <w:sz w:val="28"/>
          <w:szCs w:val="28"/>
          <w:u w:val="single"/>
        </w:rPr>
      </w:pPr>
    </w:p>
    <w:p w14:paraId="1B41CED1" w14:textId="77777777" w:rsidR="00BA6085" w:rsidRDefault="00BA6085">
      <w:pPr>
        <w:spacing w:after="0"/>
        <w:rPr>
          <w:b/>
          <w:color w:val="0070C0"/>
          <w:sz w:val="28"/>
          <w:szCs w:val="28"/>
          <w:u w:val="single"/>
        </w:rPr>
      </w:pPr>
    </w:p>
    <w:p w14:paraId="46A7F51A" w14:textId="77777777" w:rsidR="00BA6085" w:rsidRDefault="00BA6085">
      <w:pPr>
        <w:spacing w:after="0"/>
        <w:rPr>
          <w:b/>
          <w:color w:val="0070C0"/>
          <w:sz w:val="28"/>
          <w:szCs w:val="28"/>
          <w:u w:val="single"/>
        </w:rPr>
      </w:pPr>
    </w:p>
    <w:p w14:paraId="3472C3BB" w14:textId="77777777" w:rsidR="00BA6085" w:rsidRDefault="00BA6085">
      <w:pPr>
        <w:spacing w:after="0"/>
        <w:rPr>
          <w:b/>
          <w:color w:val="0070C0"/>
          <w:sz w:val="28"/>
          <w:szCs w:val="28"/>
          <w:u w:val="single"/>
        </w:rPr>
      </w:pPr>
    </w:p>
    <w:p w14:paraId="31CBBC3E" w14:textId="77777777" w:rsidR="00BA6085" w:rsidRDefault="00BA6085">
      <w:pPr>
        <w:spacing w:after="0"/>
        <w:rPr>
          <w:b/>
          <w:color w:val="0070C0"/>
          <w:sz w:val="28"/>
          <w:szCs w:val="28"/>
          <w:u w:val="single"/>
        </w:rPr>
      </w:pPr>
    </w:p>
    <w:p w14:paraId="70017228" w14:textId="77777777" w:rsidR="00BA6085" w:rsidRDefault="00BA6085">
      <w:pPr>
        <w:spacing w:after="0"/>
        <w:rPr>
          <w:b/>
          <w:color w:val="0070C0"/>
          <w:sz w:val="28"/>
          <w:szCs w:val="28"/>
          <w:u w:val="single"/>
        </w:rPr>
      </w:pPr>
    </w:p>
    <w:p w14:paraId="02856E5B" w14:textId="77777777" w:rsidR="00BA6085" w:rsidRDefault="00BA6085">
      <w:pPr>
        <w:spacing w:after="0"/>
        <w:rPr>
          <w:b/>
          <w:color w:val="0070C0"/>
          <w:sz w:val="28"/>
          <w:szCs w:val="28"/>
          <w:u w:val="single"/>
        </w:rPr>
      </w:pPr>
    </w:p>
    <w:p w14:paraId="53E75C6B" w14:textId="77777777" w:rsidR="00610141" w:rsidRDefault="00BA6085">
      <w:pPr>
        <w:spacing w:after="0"/>
        <w:rPr>
          <w:b/>
          <w:color w:val="0070C0"/>
          <w:sz w:val="28"/>
          <w:szCs w:val="28"/>
          <w:u w:val="single"/>
        </w:rPr>
      </w:pPr>
      <w:r>
        <w:rPr>
          <w:b/>
          <w:color w:val="0070C0"/>
          <w:sz w:val="28"/>
          <w:szCs w:val="28"/>
          <w:u w:val="single"/>
        </w:rPr>
        <w:lastRenderedPageBreak/>
        <w:t>ORIENTAÇÕES PARA PREENCHIMENTO DA MATRIZ</w:t>
      </w:r>
    </w:p>
    <w:p w14:paraId="6DD15A06" w14:textId="77777777" w:rsidR="00610141" w:rsidRDefault="00610141">
      <w:pPr>
        <w:spacing w:after="0"/>
        <w:rPr>
          <w:b/>
          <w:color w:val="FF0000"/>
          <w:sz w:val="28"/>
          <w:szCs w:val="28"/>
        </w:rPr>
      </w:pPr>
    </w:p>
    <w:tbl>
      <w:tblPr>
        <w:tblStyle w:val="a1"/>
        <w:tblW w:w="156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88"/>
        <w:gridCol w:w="1684"/>
        <w:gridCol w:w="7022"/>
      </w:tblGrid>
      <w:tr w:rsidR="00610141" w14:paraId="1E040267" w14:textId="77777777">
        <w:trPr>
          <w:trHeight w:val="228"/>
        </w:trPr>
        <w:tc>
          <w:tcPr>
            <w:tcW w:w="6988" w:type="dxa"/>
          </w:tcPr>
          <w:p w14:paraId="13779144" w14:textId="77777777" w:rsidR="00610141" w:rsidRDefault="00BA608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Componente(s) que irá(ão) substituir (Ch igual ou maior)</w:t>
            </w:r>
          </w:p>
        </w:tc>
        <w:tc>
          <w:tcPr>
            <w:tcW w:w="1684" w:type="dxa"/>
          </w:tcPr>
          <w:p w14:paraId="6D0CA58F" w14:textId="77777777" w:rsidR="00610141" w:rsidRDefault="00BA6085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 wp14:anchorId="43EDA83F" wp14:editId="0F5C622A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38100</wp:posOffset>
                      </wp:positionV>
                      <wp:extent cx="359410" cy="25400"/>
                      <wp:effectExtent l="0" t="0" r="0" b="0"/>
                      <wp:wrapNone/>
                      <wp:docPr id="16" name="Conector de Seta Reta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66295" y="3780000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38100</wp:posOffset>
                      </wp:positionV>
                      <wp:extent cx="359410" cy="25400"/>
                      <wp:effectExtent b="0" l="0" r="0" t="0"/>
                      <wp:wrapNone/>
                      <wp:docPr id="16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941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022" w:type="dxa"/>
          </w:tcPr>
          <w:p w14:paraId="19384035" w14:textId="77777777" w:rsidR="00610141" w:rsidRDefault="00BA608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Componente(s) que irá(ão) ser substituído(s) (Ch igual ou menor)</w:t>
            </w:r>
          </w:p>
        </w:tc>
      </w:tr>
      <w:tr w:rsidR="00610141" w14:paraId="70366E7C" w14:textId="77777777">
        <w:trPr>
          <w:trHeight w:val="273"/>
        </w:trPr>
        <w:tc>
          <w:tcPr>
            <w:tcW w:w="6988" w:type="dxa"/>
          </w:tcPr>
          <w:p w14:paraId="1ADCF865" w14:textId="77777777" w:rsidR="00610141" w:rsidRDefault="00BA608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Componente(s) que irá(ão) ser substituído(s) (Ch igual ou menor)</w:t>
            </w:r>
          </w:p>
        </w:tc>
        <w:tc>
          <w:tcPr>
            <w:tcW w:w="1684" w:type="dxa"/>
          </w:tcPr>
          <w:p w14:paraId="2A31FF67" w14:textId="77777777" w:rsidR="00610141" w:rsidRDefault="00BA6085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 wp14:anchorId="662EA099" wp14:editId="25D40864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76200</wp:posOffset>
                      </wp:positionV>
                      <wp:extent cx="359410" cy="25400"/>
                      <wp:effectExtent l="0" t="0" r="0" b="0"/>
                      <wp:wrapNone/>
                      <wp:docPr id="14" name="Conector de Seta Ret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>
                                <a:off x="5166295" y="3780000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76200</wp:posOffset>
                      </wp:positionV>
                      <wp:extent cx="359410" cy="25400"/>
                      <wp:effectExtent b="0" l="0" r="0" t="0"/>
                      <wp:wrapNone/>
                      <wp:docPr id="14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941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022" w:type="dxa"/>
          </w:tcPr>
          <w:p w14:paraId="5B1FDB8C" w14:textId="77777777" w:rsidR="00610141" w:rsidRDefault="00BA608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Componente(s) que irá(ão) substituir (Ch igual ou maior)</w:t>
            </w:r>
          </w:p>
        </w:tc>
      </w:tr>
      <w:tr w:rsidR="00610141" w14:paraId="4DC1919F" w14:textId="77777777">
        <w:trPr>
          <w:trHeight w:val="278"/>
        </w:trPr>
        <w:tc>
          <w:tcPr>
            <w:tcW w:w="6988" w:type="dxa"/>
          </w:tcPr>
          <w:p w14:paraId="73398913" w14:textId="77777777" w:rsidR="00610141" w:rsidRDefault="00BA608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Componentes de Carga Horária Igual, que se equivalem</w:t>
            </w:r>
          </w:p>
        </w:tc>
        <w:tc>
          <w:tcPr>
            <w:tcW w:w="1684" w:type="dxa"/>
          </w:tcPr>
          <w:p w14:paraId="014C8BD4" w14:textId="77777777" w:rsidR="00610141" w:rsidRDefault="00BA6085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 wp14:anchorId="5252B301" wp14:editId="49A9FC9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88900</wp:posOffset>
                      </wp:positionV>
                      <wp:extent cx="359410" cy="25400"/>
                      <wp:effectExtent l="0" t="0" r="0" b="0"/>
                      <wp:wrapNone/>
                      <wp:docPr id="24" name="Conector de Seta Reta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66295" y="3780000"/>
                                <a:ext cx="359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stealth" w="med" len="med"/>
                                <a:tailEnd type="stealth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88900</wp:posOffset>
                      </wp:positionV>
                      <wp:extent cx="359410" cy="25400"/>
                      <wp:effectExtent b="0" l="0" r="0" t="0"/>
                      <wp:wrapNone/>
                      <wp:docPr id="24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941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022" w:type="dxa"/>
          </w:tcPr>
          <w:p w14:paraId="709CE31C" w14:textId="77777777" w:rsidR="00610141" w:rsidRDefault="00BA6085">
            <w:pPr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Componentes de Carga Horária Igual, que se equivalem</w:t>
            </w:r>
          </w:p>
        </w:tc>
      </w:tr>
    </w:tbl>
    <w:p w14:paraId="15FC6E16" w14:textId="77777777" w:rsidR="00610141" w:rsidRDefault="00610141">
      <w:pPr>
        <w:rPr>
          <w:b/>
          <w:color w:val="FF0000"/>
          <w:sz w:val="16"/>
          <w:szCs w:val="16"/>
        </w:rPr>
      </w:pPr>
    </w:p>
    <w:p w14:paraId="1017F5FF" w14:textId="77777777" w:rsidR="00610141" w:rsidRDefault="00BA6085">
      <w:pPr>
        <w:rPr>
          <w:b/>
          <w:color w:val="FF0000"/>
        </w:rPr>
      </w:pPr>
      <w:r>
        <w:rPr>
          <w:b/>
          <w:color w:val="FF0000"/>
        </w:rPr>
        <w:t># É necessário que o componente curricular que irá substituir, tenha carga horária IGUAL ou MAIOR ao componente que será substituído.</w:t>
      </w:r>
    </w:p>
    <w:p w14:paraId="0244ED5D" w14:textId="77777777" w:rsidR="00610141" w:rsidRDefault="00BA6085">
      <w:pPr>
        <w:rPr>
          <w:b/>
          <w:color w:val="FF0000"/>
        </w:rPr>
      </w:pPr>
      <w:r>
        <w:rPr>
          <w:b/>
          <w:color w:val="FF0000"/>
        </w:rPr>
        <w:t># Um componente pode substituir dois ou mais componentes desde que sua carga horária seja IGUAL ou MAIOR a soma das cargas horárias a serem substituídas.</w:t>
      </w:r>
    </w:p>
    <w:p w14:paraId="2952C554" w14:textId="77777777" w:rsidR="00610141" w:rsidRDefault="00BA6085">
      <w:pPr>
        <w:rPr>
          <w:b/>
          <w:color w:val="FF0000"/>
        </w:rPr>
      </w:pPr>
      <w:r>
        <w:rPr>
          <w:b/>
          <w:color w:val="FF0000"/>
        </w:rPr>
        <w:t># Dois ou mais componentes podem substituir um componente, desde que a soma de suas cargas horárias seja IGUAL ou MAIOR que a do componente substituído.</w:t>
      </w:r>
    </w:p>
    <w:p w14:paraId="6768F85D" w14:textId="77777777" w:rsidR="00610141" w:rsidRDefault="00BA6085">
      <w:pPr>
        <w:rPr>
          <w:b/>
          <w:color w:val="FF0000"/>
        </w:rPr>
      </w:pPr>
      <w:r>
        <w:rPr>
          <w:b/>
          <w:color w:val="FF0000"/>
        </w:rPr>
        <w:t># Só é necessário constar na Matriz de Equivalência / Substituição componentes com CÓDIGOS DIFERENTES entre si, componentes com mesmo código já possuem equivalência.</w:t>
      </w:r>
    </w:p>
    <w:sectPr w:rsidR="00610141"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141"/>
    <w:rsid w:val="00610141"/>
    <w:rsid w:val="00BA6085"/>
    <w:rsid w:val="00E4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2DC3A"/>
  <w15:docId w15:val="{51C3EDF0-F5DB-4FE8-A50E-7CA51D8D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59"/>
    <w:rsid w:val="00002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7.png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Vp921UXmnWDNULro6EhR/kY7XA==">AMUW2mVNkEsUonea3Er9T9a3YtItPsAklRnKzpfQDxkdvo2WP9TlFimYfWx/n5lpAjTe0xuuxLo+WV5c9faksNir8beVhRXoeyCBjRzpniYrSxIYNVP483M=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rogerlemes</dc:creator>
  <cp:lastModifiedBy>Rafael Silva</cp:lastModifiedBy>
  <cp:revision>3</cp:revision>
  <dcterms:created xsi:type="dcterms:W3CDTF">2020-12-28T15:38:00Z</dcterms:created>
  <dcterms:modified xsi:type="dcterms:W3CDTF">2021-01-13T13:51:00Z</dcterms:modified>
</cp:coreProperties>
</file>