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E54C" w14:textId="77777777" w:rsidR="00C21DB3" w:rsidRDefault="00C21D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  <w:bookmarkStart w:id="0" w:name="_heading=h.gjdgxs" w:colFirst="0" w:colLast="0"/>
      <w:bookmarkEnd w:id="0"/>
    </w:p>
    <w:p w14:paraId="59C7659B" w14:textId="77777777" w:rsidR="00C21DB3" w:rsidRDefault="00C21DB3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  <w:highlight w:val="white"/>
        </w:rPr>
      </w:pPr>
    </w:p>
    <w:p w14:paraId="5191D2B5" w14:textId="77777777" w:rsidR="00C21DB3" w:rsidRDefault="00C8130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t>Ações de Permanência e êxito – 202</w:t>
      </w:r>
      <w:r>
        <w:rPr>
          <w:rFonts w:ascii="Arial" w:eastAsia="Arial" w:hAnsi="Arial" w:cs="Arial"/>
          <w:b/>
          <w:sz w:val="28"/>
          <w:szCs w:val="28"/>
          <w:highlight w:val="white"/>
        </w:rPr>
        <w:t>1</w:t>
      </w:r>
    </w:p>
    <w:p w14:paraId="624D5D11" w14:textId="1098D5B7" w:rsidR="00C21DB3" w:rsidRDefault="00C8130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Arial" w:eastAsia="Arial" w:hAnsi="Arial" w:cs="Arial"/>
          <w:b/>
          <w:sz w:val="28"/>
          <w:szCs w:val="28"/>
          <w:highlight w:val="white"/>
        </w:rPr>
      </w:pPr>
      <w:proofErr w:type="spellStart"/>
      <w:r>
        <w:rPr>
          <w:rFonts w:ascii="Arial" w:eastAsia="Arial" w:hAnsi="Arial" w:cs="Arial"/>
          <w:b/>
          <w:sz w:val="28"/>
          <w:szCs w:val="28"/>
          <w:highlight w:val="white"/>
        </w:rPr>
        <w:t>Câmpus</w:t>
      </w:r>
      <w:proofErr w:type="spellEnd"/>
      <w:r>
        <w:rPr>
          <w:rFonts w:ascii="Arial" w:eastAsia="Arial" w:hAnsi="Arial" w:cs="Arial"/>
          <w:b/>
          <w:sz w:val="28"/>
          <w:szCs w:val="28"/>
          <w:highlight w:val="white"/>
        </w:rPr>
        <w:t xml:space="preserve"> </w:t>
      </w:r>
      <w:r w:rsidR="00D51226">
        <w:rPr>
          <w:rFonts w:ascii="Arial" w:eastAsia="Arial" w:hAnsi="Arial" w:cs="Arial"/>
          <w:b/>
          <w:sz w:val="28"/>
          <w:szCs w:val="28"/>
          <w:highlight w:val="white"/>
        </w:rPr>
        <w:t xml:space="preserve"> Bagé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963"/>
      </w:tblGrid>
      <w:tr w:rsidR="00C21DB3" w14:paraId="5620D282" w14:textId="77777777">
        <w:tc>
          <w:tcPr>
            <w:tcW w:w="4531" w:type="dxa"/>
          </w:tcPr>
          <w:p w14:paraId="4CF843EB" w14:textId="77777777" w:rsidR="00C21DB3" w:rsidRDefault="00C8130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AÇÕES</w:t>
            </w:r>
          </w:p>
        </w:tc>
        <w:tc>
          <w:tcPr>
            <w:tcW w:w="3963" w:type="dxa"/>
          </w:tcPr>
          <w:p w14:paraId="6B527A0A" w14:textId="77777777" w:rsidR="00C21DB3" w:rsidRDefault="00C81308">
            <w:pPr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highlight w:val="white"/>
              </w:rPr>
              <w:t>RISCOS</w:t>
            </w:r>
          </w:p>
        </w:tc>
      </w:tr>
      <w:tr w:rsidR="00C21DB3" w14:paraId="16F44ABC" w14:textId="77777777">
        <w:tc>
          <w:tcPr>
            <w:tcW w:w="4531" w:type="dxa"/>
          </w:tcPr>
          <w:p w14:paraId="4438AF40" w14:textId="4BC7A3E3" w:rsidR="00C21DB3" w:rsidRDefault="00C8130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1 - Acompanhamento do aluno por profissionais da pedagogia e psicologia</w:t>
            </w:r>
            <w:r w:rsidR="00D51226"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através do projeto “Escuta Sensível”</w:t>
            </w:r>
          </w:p>
          <w:p w14:paraId="4DA804EA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41D1569B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Baixo número de profissionais habilitados para essa atividade - Pedagogos e 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sicólogos - e dificuldades por conta da adoção de ensino remoto em decorrência da pandemia do novo coronavírus.</w:t>
            </w:r>
          </w:p>
        </w:tc>
      </w:tr>
      <w:tr w:rsidR="00C21DB3" w14:paraId="02656032" w14:textId="77777777">
        <w:tc>
          <w:tcPr>
            <w:tcW w:w="4531" w:type="dxa"/>
          </w:tcPr>
          <w:p w14:paraId="34E3BA48" w14:textId="77777777" w:rsidR="00C21DB3" w:rsidRDefault="00C81308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2 - Oferta de oficinas, palestras; incentivo a participação em eventos, feiras, projetos.</w:t>
            </w:r>
          </w:p>
          <w:p w14:paraId="1F6E2789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5FEF8244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dos estudantes trabalhadores</w:t>
            </w:r>
          </w:p>
        </w:tc>
      </w:tr>
      <w:tr w:rsidR="00C21DB3" w14:paraId="43BDBC9F" w14:textId="77777777">
        <w:tc>
          <w:tcPr>
            <w:tcW w:w="4531" w:type="dxa"/>
          </w:tcPr>
          <w:p w14:paraId="06280A73" w14:textId="77777777" w:rsidR="00C21DB3" w:rsidRDefault="00C8130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3 - Aulas de reforço, oficinas e monitoria.</w:t>
            </w:r>
          </w:p>
          <w:p w14:paraId="49259EAB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344DC21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 adesão de docentes. Dificuldades por conta da adoção de ensino remoto em decorrência da pandemia do novo coronavírus. Redução nos recursos financeiros para bolsas de estudantes monitores.</w:t>
            </w:r>
          </w:p>
        </w:tc>
      </w:tr>
      <w:tr w:rsidR="00C21DB3" w14:paraId="2FE38665" w14:textId="77777777">
        <w:tc>
          <w:tcPr>
            <w:tcW w:w="4531" w:type="dxa"/>
          </w:tcPr>
          <w:p w14:paraId="60FA0969" w14:textId="77777777" w:rsidR="00C21DB3" w:rsidRDefault="00C8130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4 - Divulgação do curso através de ações propostas pela comissão de divulgação do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câmpus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14:paraId="7347DF54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274F7FB8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Recursos financeiros insuficientes para atender à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demanda.Dificuldades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por conta da adoção de ensino remoto em decorrência da pandemia do novo coronavírus.</w:t>
            </w:r>
          </w:p>
        </w:tc>
      </w:tr>
      <w:tr w:rsidR="00C21DB3" w14:paraId="4763B3D0" w14:textId="77777777">
        <w:tc>
          <w:tcPr>
            <w:tcW w:w="4531" w:type="dxa"/>
          </w:tcPr>
          <w:p w14:paraId="46A78E48" w14:textId="77777777" w:rsidR="00C21DB3" w:rsidRDefault="00C8130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5 - Fomentar a conscientização por parte das empresas sobre a relevância da formação profissional de seus colaboradores.</w:t>
            </w:r>
          </w:p>
          <w:p w14:paraId="250A45D6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1625E8E1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Recursos financeiros insuficientes para atender à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demanda.Dificuldades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 por conta da adoção de ensino remoto em decorrência da pandemia do novo coronavírus.</w:t>
            </w:r>
          </w:p>
        </w:tc>
      </w:tr>
      <w:tr w:rsidR="00C21DB3" w14:paraId="653B7A8D" w14:textId="77777777">
        <w:tc>
          <w:tcPr>
            <w:tcW w:w="4531" w:type="dxa"/>
          </w:tcPr>
          <w:p w14:paraId="56F6159E" w14:textId="767AE0CC" w:rsidR="00C21DB3" w:rsidRDefault="00D51226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C81308">
              <w:rPr>
                <w:rFonts w:ascii="Arial" w:eastAsia="Arial" w:hAnsi="Arial" w:cs="Arial"/>
                <w:sz w:val="20"/>
                <w:szCs w:val="20"/>
              </w:rPr>
              <w:t xml:space="preserve"> - Acompanhamento do aluno pela equipe multidisciplinar, diagnosticando fatores interventores e fazendo encaminhamentos cabíveis.</w:t>
            </w:r>
          </w:p>
          <w:p w14:paraId="39A82D2F" w14:textId="77777777" w:rsidR="00C21DB3" w:rsidRDefault="00C21DB3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03DA354D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Baixo número de profissionais habilitados para essa atividade</w:t>
            </w: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. Dificuldades por conta da adoção de ensino remoto em decorrência da pandemia do novo coronavírus.</w:t>
            </w:r>
          </w:p>
        </w:tc>
      </w:tr>
      <w:tr w:rsidR="00C21DB3" w14:paraId="2CFB1066" w14:textId="77777777">
        <w:tc>
          <w:tcPr>
            <w:tcW w:w="4531" w:type="dxa"/>
          </w:tcPr>
          <w:p w14:paraId="35D95A2D" w14:textId="77777777" w:rsidR="00C21DB3" w:rsidRDefault="00C8130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7 - Oferta de formação pedagógica, formação continuada aos docentes. </w:t>
            </w:r>
          </w:p>
          <w:p w14:paraId="6E6539DA" w14:textId="77777777" w:rsidR="00C21DB3" w:rsidRDefault="00C21DB3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3C69414E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Falta de recursos financeiros</w:t>
            </w:r>
          </w:p>
        </w:tc>
      </w:tr>
      <w:tr w:rsidR="00C21DB3" w14:paraId="2DEB3CB0" w14:textId="77777777">
        <w:tc>
          <w:tcPr>
            <w:tcW w:w="4531" w:type="dxa"/>
          </w:tcPr>
          <w:p w14:paraId="36B0E256" w14:textId="77777777" w:rsidR="00C21DB3" w:rsidRDefault="00C8130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8 - Incentivo a capacitações na área de educação.</w:t>
            </w:r>
          </w:p>
          <w:p w14:paraId="3AE7C972" w14:textId="77777777" w:rsidR="00C21DB3" w:rsidRDefault="00C21DB3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3963" w:type="dxa"/>
          </w:tcPr>
          <w:p w14:paraId="6927E9D6" w14:textId="77777777" w:rsidR="00C21DB3" w:rsidRDefault="00C8130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Baixa adesão de docentes;</w:t>
            </w:r>
          </w:p>
          <w:p w14:paraId="3B42A543" w14:textId="77777777" w:rsidR="00C21DB3" w:rsidRDefault="00C81308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Falta de recursos financeiros</w:t>
            </w:r>
          </w:p>
          <w:p w14:paraId="06CAD21C" w14:textId="77777777" w:rsidR="00C21DB3" w:rsidRDefault="00C21DB3">
            <w:pPr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C21DB3" w14:paraId="1694616E" w14:textId="77777777">
        <w:tc>
          <w:tcPr>
            <w:tcW w:w="4531" w:type="dxa"/>
          </w:tcPr>
          <w:p w14:paraId="3483EE7A" w14:textId="77777777" w:rsidR="00C21DB3" w:rsidRDefault="00C81308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Adequação do espaço físico, bem como da disponibilidade de profissionais para atender as demandas do curso; Adequação do serviço de suporte de informática.</w:t>
            </w:r>
          </w:p>
          <w:p w14:paraId="44607D2F" w14:textId="77777777" w:rsidR="00C21DB3" w:rsidRDefault="00C21DB3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3" w:type="dxa"/>
          </w:tcPr>
          <w:p w14:paraId="44AF5D20" w14:textId="77777777" w:rsidR="00C21DB3" w:rsidRDefault="00C813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recursos financeiros;</w:t>
            </w:r>
          </w:p>
        </w:tc>
      </w:tr>
      <w:tr w:rsidR="00C21DB3" w14:paraId="6817D5DE" w14:textId="77777777">
        <w:tc>
          <w:tcPr>
            <w:tcW w:w="4531" w:type="dxa"/>
          </w:tcPr>
          <w:p w14:paraId="51E23684" w14:textId="31F08D86" w:rsidR="00C21DB3" w:rsidRDefault="00D51226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10- Distribuição de recursos da assistência estudantil</w:t>
            </w:r>
            <w:r w:rsidR="00380108"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 xml:space="preserve"> através de auxílios e cestas básicas</w:t>
            </w:r>
          </w:p>
        </w:tc>
        <w:tc>
          <w:tcPr>
            <w:tcW w:w="3963" w:type="dxa"/>
          </w:tcPr>
          <w:p w14:paraId="6E525871" w14:textId="3FD6AA13" w:rsidR="00C21DB3" w:rsidRDefault="00380108">
            <w:pP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highlight w:val="white"/>
              </w:rPr>
              <w:t>Falta de recurso para atender à todos os interessados</w:t>
            </w:r>
          </w:p>
        </w:tc>
      </w:tr>
    </w:tbl>
    <w:p w14:paraId="4FE4ED78" w14:textId="77777777" w:rsidR="00C21DB3" w:rsidRDefault="00C21DB3"/>
    <w:sectPr w:rsidR="00C21DB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B3"/>
    <w:rsid w:val="00380108"/>
    <w:rsid w:val="00C21DB3"/>
    <w:rsid w:val="00C81308"/>
    <w:rsid w:val="00D51226"/>
    <w:rsid w:val="00F4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BCF19"/>
  <w15:docId w15:val="{2FF503CB-3ED9-43E9-BCEA-1B655042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72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E9372A"/>
    <w:pPr>
      <w:ind w:left="720"/>
      <w:contextualSpacing/>
    </w:pPr>
  </w:style>
  <w:style w:type="table" w:styleId="Tabelacomgrade">
    <w:name w:val="Table Grid"/>
    <w:basedOn w:val="Tabelanormal"/>
    <w:uiPriority w:val="39"/>
    <w:rsid w:val="00E93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p3GAW9Emfdb4lXI13j5ctuNScg==">AMUW2mU5gy2mnOFFQSTPMrlZegvSS295EOPE9mZGkladMMLvqbUff0nFM+Ujo7Rg3iVNq3AwzJ0JHpGtT7DsSKplRH7KflcaLZF1OYwFWW+eW4CQY8D2esnZmSyMUMPOIWK0mimz7/rb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cotin</dc:creator>
  <cp:lastModifiedBy>Alissandra Hampel</cp:lastModifiedBy>
  <cp:revision>2</cp:revision>
  <dcterms:created xsi:type="dcterms:W3CDTF">2021-12-01T20:41:00Z</dcterms:created>
  <dcterms:modified xsi:type="dcterms:W3CDTF">2021-12-01T20:41:00Z</dcterms:modified>
</cp:coreProperties>
</file>