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Look w:val="04A0" w:firstRow="1" w:lastRow="0" w:firstColumn="1" w:lastColumn="0" w:noHBand="0" w:noVBand="1"/>
      </w:tblPr>
      <w:tblGrid>
        <w:gridCol w:w="6997"/>
        <w:gridCol w:w="6997"/>
      </w:tblGrid>
      <w:tr w:rsidR="007E3526" w:rsidRPr="007E3526" w14:paraId="5D498B10" w14:textId="77777777" w:rsidTr="007E3526">
        <w:tc>
          <w:tcPr>
            <w:tcW w:w="6997" w:type="dxa"/>
          </w:tcPr>
          <w:p w14:paraId="790FB751" w14:textId="07ED61C5" w:rsidR="007E3526" w:rsidRPr="007A15E4" w:rsidRDefault="006944C1" w:rsidP="007A15E4">
            <w:pPr>
              <w:jc w:val="center"/>
              <w:rPr>
                <w:b/>
                <w:sz w:val="18"/>
                <w:szCs w:val="16"/>
              </w:rPr>
            </w:pPr>
            <w:r w:rsidRPr="007A15E4">
              <w:rPr>
                <w:b/>
                <w:sz w:val="18"/>
                <w:szCs w:val="16"/>
              </w:rPr>
              <w:t>REGIMENTO GERAL VIGENTE</w:t>
            </w:r>
          </w:p>
        </w:tc>
        <w:tc>
          <w:tcPr>
            <w:tcW w:w="6997" w:type="dxa"/>
          </w:tcPr>
          <w:p w14:paraId="6AF893C3" w14:textId="1854C49A" w:rsidR="007E3526" w:rsidRPr="007A15E4" w:rsidRDefault="006944C1" w:rsidP="007A15E4">
            <w:pPr>
              <w:jc w:val="center"/>
              <w:rPr>
                <w:b/>
                <w:sz w:val="18"/>
                <w:szCs w:val="16"/>
              </w:rPr>
            </w:pPr>
            <w:r w:rsidRPr="007A15E4">
              <w:rPr>
                <w:b/>
                <w:sz w:val="18"/>
                <w:szCs w:val="16"/>
              </w:rPr>
              <w:t>PROPOSTA PARA DOCUMENTO DE REFERÊNCIA DO REGIMENTO GERAL</w:t>
            </w:r>
          </w:p>
        </w:tc>
      </w:tr>
      <w:tr w:rsidR="007E3526" w:rsidRPr="007E3526" w14:paraId="7CCD5D00" w14:textId="77777777" w:rsidTr="007E3526">
        <w:tc>
          <w:tcPr>
            <w:tcW w:w="6997" w:type="dxa"/>
          </w:tcPr>
          <w:p w14:paraId="6968BBF4" w14:textId="77777777" w:rsidR="007E3526" w:rsidRPr="00514565" w:rsidRDefault="007E3526" w:rsidP="00514565">
            <w:pPr>
              <w:pStyle w:val="TtuloRegimentoGeral"/>
              <w:keepLines/>
              <w:numPr>
                <w:ilvl w:val="0"/>
                <w:numId w:val="2"/>
              </w:numPr>
              <w:spacing w:before="0" w:after="120" w:line="240" w:lineRule="auto"/>
              <w:ind w:left="0" w:firstLine="0"/>
              <w:rPr>
                <w:rFonts w:asciiTheme="majorHAnsi" w:hAnsiTheme="majorHAnsi" w:cs="Times New Roman"/>
                <w:b w:val="0"/>
                <w:sz w:val="16"/>
                <w:szCs w:val="16"/>
              </w:rPr>
            </w:pPr>
            <w:r w:rsidRPr="007E3526">
              <w:rPr>
                <w:rFonts w:asciiTheme="majorHAnsi" w:hAnsiTheme="majorHAnsi" w:cs="Times New Roman"/>
                <w:sz w:val="16"/>
                <w:szCs w:val="16"/>
              </w:rPr>
              <w:br/>
            </w:r>
            <w:bookmarkStart w:id="0" w:name="_Toc488144041"/>
            <w:r w:rsidRPr="00514565">
              <w:rPr>
                <w:rFonts w:asciiTheme="majorHAnsi" w:hAnsiTheme="majorHAnsi" w:cs="Times New Roman"/>
                <w:b w:val="0"/>
                <w:sz w:val="16"/>
                <w:szCs w:val="16"/>
              </w:rPr>
              <w:t>DAS DISPOSIÇÕES PRELIMINARES</w:t>
            </w:r>
            <w:bookmarkEnd w:id="0"/>
          </w:p>
          <w:p w14:paraId="71FF62FE" w14:textId="77777777" w:rsidR="007E3526" w:rsidRPr="00514565" w:rsidRDefault="007E3526" w:rsidP="00514565">
            <w:pPr>
              <w:pStyle w:val="Artigo"/>
              <w:spacing w:before="0" w:after="120" w:line="240" w:lineRule="auto"/>
              <w:ind w:firstLine="0"/>
              <w:rPr>
                <w:rFonts w:asciiTheme="majorHAnsi" w:hAnsiTheme="majorHAnsi"/>
                <w:bCs/>
                <w:kern w:val="28"/>
                <w:sz w:val="16"/>
                <w:szCs w:val="16"/>
              </w:rPr>
            </w:pPr>
            <w:r w:rsidRPr="00514565">
              <w:rPr>
                <w:rFonts w:asciiTheme="majorHAnsi" w:hAnsiTheme="majorHAnsi"/>
                <w:bCs/>
                <w:kern w:val="28"/>
                <w:sz w:val="16"/>
                <w:szCs w:val="16"/>
              </w:rPr>
              <w:t>Art. 1o O presente Regimento Geral disciplina a organização, as competências e o funcionamento das instâncias deliberativas, consultivas, administrativas e acadêmicas do Instituto Federal de Educação, Ciência e Tecnologia Sul-rio-grandense (IFSul), complementando o seu Estatuto.</w:t>
            </w:r>
          </w:p>
          <w:p w14:paraId="6D85A4EE" w14:textId="77777777" w:rsidR="007E3526" w:rsidRPr="00514565" w:rsidRDefault="007E3526" w:rsidP="00514565">
            <w:pPr>
              <w:pStyle w:val="Artigo"/>
              <w:spacing w:before="0" w:after="120" w:line="240" w:lineRule="auto"/>
              <w:ind w:firstLine="0"/>
              <w:rPr>
                <w:rFonts w:asciiTheme="majorHAnsi" w:hAnsiTheme="majorHAnsi"/>
                <w:bCs/>
                <w:kern w:val="28"/>
                <w:sz w:val="16"/>
                <w:szCs w:val="16"/>
              </w:rPr>
            </w:pPr>
            <w:r w:rsidRPr="00514565">
              <w:rPr>
                <w:rFonts w:asciiTheme="majorHAnsi" w:hAnsiTheme="majorHAnsi"/>
                <w:bCs/>
                <w:kern w:val="28"/>
                <w:sz w:val="16"/>
                <w:szCs w:val="16"/>
              </w:rPr>
              <w:t>Parágrafo Único. Este Regimento Geral será complementado por um Regimento Interno para cada Câmpus que compõe o IFSul, tratando de suas instâncias deliberativas, consultivas, administrativas e acadêmicas.</w:t>
            </w:r>
          </w:p>
          <w:p w14:paraId="3B1525A3" w14:textId="77777777" w:rsidR="007E3526" w:rsidRPr="00514565" w:rsidRDefault="007E3526" w:rsidP="00514565">
            <w:pPr>
              <w:spacing w:after="120"/>
              <w:rPr>
                <w:rFonts w:asciiTheme="majorHAnsi" w:eastAsia="Times New Roman" w:hAnsiTheme="majorHAnsi" w:cs="Times New Roman"/>
                <w:b/>
                <w:bCs/>
                <w:kern w:val="28"/>
                <w:sz w:val="16"/>
                <w:szCs w:val="16"/>
                <w:lang w:eastAsia="pt-BR"/>
              </w:rPr>
            </w:pPr>
          </w:p>
        </w:tc>
        <w:tc>
          <w:tcPr>
            <w:tcW w:w="6997" w:type="dxa"/>
          </w:tcPr>
          <w:p w14:paraId="3551BCB3" w14:textId="77777777" w:rsidR="007E3526" w:rsidRPr="00514565" w:rsidRDefault="007E3526" w:rsidP="00514565">
            <w:pPr>
              <w:pStyle w:val="EstiloTtuloRegimentoGeralAntes0ptDepoisde0pt"/>
              <w:keepLines/>
              <w:numPr>
                <w:ilvl w:val="0"/>
                <w:numId w:val="25"/>
              </w:numPr>
              <w:spacing w:after="120" w:line="240" w:lineRule="auto"/>
              <w:ind w:left="0" w:firstLine="0"/>
              <w:rPr>
                <w:rFonts w:asciiTheme="majorHAnsi" w:hAnsiTheme="majorHAnsi"/>
                <w:sz w:val="16"/>
                <w:szCs w:val="16"/>
              </w:rPr>
            </w:pPr>
            <w:r w:rsidRPr="00514565">
              <w:rPr>
                <w:rFonts w:asciiTheme="majorHAnsi" w:hAnsiTheme="majorHAnsi"/>
                <w:sz w:val="16"/>
                <w:szCs w:val="16"/>
              </w:rPr>
              <w:br/>
            </w:r>
            <w:bookmarkStart w:id="1" w:name="_Toc513797620"/>
            <w:r w:rsidRPr="00514565">
              <w:rPr>
                <w:rFonts w:asciiTheme="majorHAnsi" w:hAnsiTheme="majorHAnsi"/>
                <w:b w:val="0"/>
                <w:sz w:val="16"/>
                <w:szCs w:val="16"/>
              </w:rPr>
              <w:t>DAS DISPOSIÇÕES PRELIMINARES</w:t>
            </w:r>
            <w:bookmarkEnd w:id="1"/>
          </w:p>
          <w:p w14:paraId="1BC0FAB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Xº O presente Regimento Geral disciplina a organização, as competências e o funcionamento das instâncias deliberativas, consultivas, administrativas e acadêmicas do Instituto Federal de Educação, Ciência e Tecnologia Sul-rio-grandense (IFSul), complementando e normatizando as disposições estatutárias.</w:t>
            </w:r>
          </w:p>
          <w:p w14:paraId="55600B1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O</w:t>
            </w:r>
            <w:r w:rsidRPr="007E3526">
              <w:rPr>
                <w:rFonts w:asciiTheme="majorHAnsi" w:hAnsiTheme="majorHAnsi"/>
                <w:bCs/>
                <w:sz w:val="16"/>
                <w:szCs w:val="16"/>
              </w:rPr>
              <w:t>s câmpus terão regimentos internos próprios aprovados pelo Conselho Superior, respeitadas as disposições da legislação federal aplicável, do Estatuto e deste Regimento Geral</w:t>
            </w:r>
            <w:r w:rsidRPr="007E3526">
              <w:rPr>
                <w:rFonts w:asciiTheme="majorHAnsi" w:hAnsiTheme="majorHAnsi"/>
                <w:sz w:val="16"/>
                <w:szCs w:val="16"/>
              </w:rPr>
              <w:t>.</w:t>
            </w:r>
          </w:p>
          <w:p w14:paraId="6096307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2º O</w:t>
            </w:r>
            <w:r w:rsidRPr="007E3526">
              <w:rPr>
                <w:rFonts w:asciiTheme="majorHAnsi" w:hAnsiTheme="majorHAnsi"/>
                <w:bCs/>
                <w:sz w:val="16"/>
                <w:szCs w:val="16"/>
              </w:rPr>
              <w:t>s conselhos deliberativos e consultivos, bem como outros colegiados instituídos terão regulamentos próprios aprovados pelo Conselho Superior, respeitadas as disposições da legislação federal aplicável, do Estatuto e deste Regimento Geral</w:t>
            </w:r>
            <w:r w:rsidRPr="007E3526">
              <w:rPr>
                <w:rFonts w:asciiTheme="majorHAnsi" w:hAnsiTheme="majorHAnsi"/>
                <w:sz w:val="16"/>
                <w:szCs w:val="16"/>
              </w:rPr>
              <w:t>.</w:t>
            </w:r>
          </w:p>
        </w:tc>
      </w:tr>
      <w:tr w:rsidR="007E3526" w:rsidRPr="007E3526" w14:paraId="0B2543FE" w14:textId="77777777" w:rsidTr="007E3526">
        <w:tc>
          <w:tcPr>
            <w:tcW w:w="6997" w:type="dxa"/>
          </w:tcPr>
          <w:p w14:paraId="6D75D62A" w14:textId="77777777" w:rsidR="007E3526" w:rsidRPr="007E3526" w:rsidRDefault="007E3526" w:rsidP="007E3526">
            <w:pPr>
              <w:pStyle w:val="EstiloTtuloRegimentoGeralAntes0ptDepoisde0pt"/>
              <w:keepLines/>
              <w:spacing w:after="120" w:line="240" w:lineRule="auto"/>
              <w:ind w:left="0" w:firstLine="0"/>
              <w:rPr>
                <w:rFonts w:asciiTheme="majorHAnsi" w:hAnsiTheme="majorHAnsi"/>
                <w:b w:val="0"/>
                <w:sz w:val="16"/>
                <w:szCs w:val="16"/>
              </w:rPr>
            </w:pPr>
            <w:r w:rsidRPr="007E3526">
              <w:rPr>
                <w:rFonts w:asciiTheme="majorHAnsi" w:hAnsiTheme="majorHAnsi"/>
                <w:b w:val="0"/>
                <w:sz w:val="16"/>
                <w:szCs w:val="16"/>
              </w:rPr>
              <w:br/>
            </w:r>
            <w:bookmarkStart w:id="2" w:name="_Toc488144042"/>
            <w:r w:rsidRPr="007E3526">
              <w:rPr>
                <w:rFonts w:asciiTheme="majorHAnsi" w:hAnsiTheme="majorHAnsi"/>
                <w:b w:val="0"/>
                <w:sz w:val="16"/>
                <w:szCs w:val="16"/>
              </w:rPr>
              <w:t>DA ESTRUTURA DO</w:t>
            </w:r>
            <w:r w:rsidRPr="007E3526">
              <w:rPr>
                <w:rFonts w:asciiTheme="majorHAnsi" w:hAnsiTheme="majorHAnsi"/>
                <w:b w:val="0"/>
                <w:sz w:val="16"/>
                <w:szCs w:val="16"/>
              </w:rPr>
              <w:br/>
              <w:t>INSTITUTO FEDERAL DE EDUCAÇÃO, CIÊNCIA E TECNOLOGIA SUL-RIO-GRANDENSE</w:t>
            </w:r>
            <w:bookmarkEnd w:id="2"/>
          </w:p>
          <w:p w14:paraId="5CA5EB3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O Instituto Federal de Educação, Ciência e Tecnologia Sul-rio-grandense é uma instituição de educação superior, básica e profissional, pluricurricular e multicâmpus, especializada na oferta de educação profissional e tecnológica nas diferentes modalidades de ensino, com base na conjugação de conhecimentos técnicos e tecnológicos com sua prática pedagógica.</w:t>
            </w:r>
          </w:p>
          <w:p w14:paraId="643C79D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 O Instituto Federal de Educação, Ciência e Tecnologia Sul-rio-grandense foi criado nos termos da Lei nº. 11.892, de 29 de dezembro de 2008, autarquia federal, vinculada ao Ministério da Educação, detentor de autonomia administrativa, patrimonial, de gestão financeira, didático pedagógica e disciplinar. (Incluído pela Resolução 35/2015 do CONSUP publicada no DOU de 15/05/2015)</w:t>
            </w:r>
          </w:p>
          <w:p w14:paraId="7F1BDC9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O IFSul constitui-se da Reitoria e dos Câmpus</w:t>
            </w:r>
            <w:r w:rsidRPr="007E3526">
              <w:rPr>
                <w:rFonts w:asciiTheme="majorHAnsi" w:hAnsiTheme="majorHAnsi"/>
                <w:i/>
                <w:sz w:val="16"/>
                <w:szCs w:val="16"/>
              </w:rPr>
              <w:t xml:space="preserve"> </w:t>
            </w:r>
            <w:r w:rsidRPr="007E3526">
              <w:rPr>
                <w:rFonts w:asciiTheme="majorHAnsi" w:hAnsiTheme="majorHAnsi"/>
                <w:sz w:val="16"/>
                <w:szCs w:val="16"/>
              </w:rPr>
              <w:t xml:space="preserve">Pelotas, Pelotas – Visconde da Graça, Sapucaia do Sul, Charqueadas, Passo Fundo, Camaquã, Venâncio Aires, Bagé, Santana do Livramento, Sapiranga </w:t>
            </w:r>
            <w:r w:rsidRPr="007E3526">
              <w:rPr>
                <w:rFonts w:asciiTheme="majorHAnsi" w:hAnsiTheme="majorHAnsi"/>
                <w:strike/>
                <w:sz w:val="16"/>
                <w:szCs w:val="16"/>
              </w:rPr>
              <w:t>com o Câmpus Avançado Novo Hamburgo</w:t>
            </w:r>
            <w:r w:rsidRPr="007E3526">
              <w:rPr>
                <w:rFonts w:asciiTheme="majorHAnsi" w:hAnsiTheme="majorHAnsi"/>
                <w:sz w:val="16"/>
                <w:szCs w:val="16"/>
              </w:rPr>
              <w:t xml:space="preserve">, Lajeado, Gravataí, </w:t>
            </w:r>
            <w:r w:rsidRPr="007E3526">
              <w:rPr>
                <w:rFonts w:asciiTheme="majorHAnsi" w:hAnsiTheme="majorHAnsi"/>
                <w:strike/>
                <w:sz w:val="16"/>
                <w:szCs w:val="16"/>
              </w:rPr>
              <w:t>Câmpus Avançado Jaguarão</w:t>
            </w:r>
            <w:r w:rsidRPr="007E3526">
              <w:rPr>
                <w:rFonts w:asciiTheme="majorHAnsi" w:hAnsiTheme="majorHAnsi"/>
                <w:sz w:val="16"/>
                <w:szCs w:val="16"/>
              </w:rPr>
              <w:t xml:space="preserve"> Câmpus Avançados Jaguarão e Novo Hamburgo e por todos os demais Câmpus que vierem a ser criados e/ou incorporados. (Alterado pela Resolução 110/2016 do CONSUP publicada no DOU de 09/09/2016)</w:t>
            </w:r>
          </w:p>
          <w:p w14:paraId="6AE972E0" w14:textId="77777777" w:rsid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Parágrafo Único. A definição de </w:t>
            </w:r>
            <w:r w:rsidRPr="007E3526">
              <w:rPr>
                <w:rFonts w:asciiTheme="majorHAnsi" w:hAnsiTheme="majorHAnsi"/>
                <w:iCs/>
                <w:sz w:val="16"/>
                <w:szCs w:val="16"/>
              </w:rPr>
              <w:t>Câmpus</w:t>
            </w:r>
            <w:r w:rsidRPr="007E3526">
              <w:rPr>
                <w:rFonts w:asciiTheme="majorHAnsi" w:hAnsiTheme="majorHAnsi"/>
                <w:sz w:val="16"/>
                <w:szCs w:val="16"/>
              </w:rPr>
              <w:t xml:space="preserve"> é dada no parágrafo 2º, do artigo 5º, da Lei nº. 11.892/2008.</w:t>
            </w:r>
          </w:p>
          <w:p w14:paraId="18E8F13D" w14:textId="77777777" w:rsidR="007E3526" w:rsidRPr="007E3526" w:rsidRDefault="007E3526" w:rsidP="007E3526">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 w:name="_Toc488144043"/>
            <w:r w:rsidRPr="007E3526">
              <w:rPr>
                <w:rFonts w:asciiTheme="majorHAnsi" w:hAnsiTheme="majorHAnsi" w:cs="Times New Roman"/>
                <w:sz w:val="16"/>
                <w:szCs w:val="16"/>
              </w:rPr>
              <w:t>Da Reitoria</w:t>
            </w:r>
            <w:bookmarkEnd w:id="3"/>
          </w:p>
          <w:p w14:paraId="3B7B805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4</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A Reitoria, com sede na cidade de Pelotas, é o Órgão Executivo que superintende todas as atividades do IFSul.</w:t>
            </w:r>
          </w:p>
          <w:p w14:paraId="0BF8230A" w14:textId="77777777" w:rsidR="007E3526" w:rsidRPr="007E3526" w:rsidRDefault="007E3526" w:rsidP="007E3526">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lastRenderedPageBreak/>
              <w:br/>
            </w:r>
            <w:bookmarkStart w:id="4" w:name="_Toc488144044"/>
            <w:r w:rsidRPr="007E3526">
              <w:rPr>
                <w:rFonts w:asciiTheme="majorHAnsi" w:hAnsiTheme="majorHAnsi" w:cs="Times New Roman"/>
                <w:sz w:val="16"/>
                <w:szCs w:val="16"/>
              </w:rPr>
              <w:t>Dos Câmpus</w:t>
            </w:r>
            <w:bookmarkEnd w:id="4"/>
          </w:p>
          <w:p w14:paraId="4964F36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Os Câmpus do IFSul são administrados por Diretores e têm suas normas de funcionamento estabelecidas por este Regimento Geral e pelo Regimento Interno de cada Câmpus.</w:t>
            </w:r>
          </w:p>
          <w:p w14:paraId="40DA75C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Os Diretores dos Câmpus são escolhidos e nomeados de acordo com o que determina a legislação vigente.</w:t>
            </w:r>
          </w:p>
          <w:p w14:paraId="17E6534E" w14:textId="77777777" w:rsidR="007E3526" w:rsidRPr="007E3526" w:rsidRDefault="007E3526" w:rsidP="007E3526">
            <w:pPr>
              <w:pStyle w:val="Artigo"/>
              <w:spacing w:before="0" w:after="120" w:line="240" w:lineRule="auto"/>
              <w:ind w:firstLine="0"/>
              <w:rPr>
                <w:rFonts w:asciiTheme="majorHAnsi" w:hAnsiTheme="majorHAnsi"/>
              </w:rPr>
            </w:pPr>
            <w:r w:rsidRPr="007E3526">
              <w:rPr>
                <w:rFonts w:asciiTheme="majorHAnsi" w:hAnsiTheme="majorHAnsi"/>
                <w:sz w:val="16"/>
                <w:szCs w:val="16"/>
              </w:rPr>
              <w:t xml:space="preserve">§ 2º Os Diretores dos Câmpus respondem solidariamente com o Reitor por seus atos de gestão, no limite das delegações estabelecidas neste Regimento Geral e nos Regimentos Internos dos </w:t>
            </w:r>
            <w:r w:rsidRPr="007E3526">
              <w:rPr>
                <w:rFonts w:asciiTheme="majorHAnsi" w:hAnsiTheme="majorHAnsi"/>
                <w:iCs/>
                <w:sz w:val="16"/>
                <w:szCs w:val="16"/>
              </w:rPr>
              <w:t>Câmpus</w:t>
            </w:r>
            <w:r w:rsidRPr="007E3526">
              <w:rPr>
                <w:rFonts w:asciiTheme="majorHAnsi" w:hAnsiTheme="majorHAnsi"/>
                <w:sz w:val="16"/>
                <w:szCs w:val="16"/>
              </w:rPr>
              <w:t>.</w:t>
            </w:r>
          </w:p>
        </w:tc>
        <w:tc>
          <w:tcPr>
            <w:tcW w:w="6997" w:type="dxa"/>
          </w:tcPr>
          <w:p w14:paraId="7A168749" w14:textId="77777777" w:rsidR="007E3526" w:rsidRPr="007E3526" w:rsidRDefault="007E3526" w:rsidP="00514565">
            <w:pPr>
              <w:pStyle w:val="TtuloRegimentoGeral"/>
              <w:keepLines/>
              <w:numPr>
                <w:ilvl w:val="0"/>
                <w:numId w:val="3"/>
              </w:numPr>
              <w:spacing w:before="0" w:after="0" w:line="240" w:lineRule="auto"/>
              <w:ind w:left="0" w:firstLine="0"/>
              <w:rPr>
                <w:rFonts w:asciiTheme="majorHAnsi" w:hAnsiTheme="majorHAnsi"/>
                <w:b w:val="0"/>
                <w:sz w:val="16"/>
                <w:szCs w:val="16"/>
              </w:rPr>
            </w:pPr>
            <w:bookmarkStart w:id="5" w:name="_Toc513797621"/>
          </w:p>
          <w:p w14:paraId="4D510550" w14:textId="77777777" w:rsidR="007E3526" w:rsidRPr="007E3526" w:rsidRDefault="007E3526" w:rsidP="00514565">
            <w:pPr>
              <w:pStyle w:val="EstiloTtuloRegimentoGeralAntes0ptDepoisde0pt"/>
              <w:keepLines/>
              <w:numPr>
                <w:ilvl w:val="0"/>
                <w:numId w:val="0"/>
              </w:numPr>
              <w:spacing w:after="120" w:line="240" w:lineRule="auto"/>
              <w:rPr>
                <w:rFonts w:asciiTheme="majorHAnsi" w:hAnsiTheme="majorHAnsi"/>
                <w:b w:val="0"/>
                <w:sz w:val="16"/>
                <w:szCs w:val="16"/>
              </w:rPr>
            </w:pPr>
            <w:r w:rsidRPr="007E3526">
              <w:rPr>
                <w:rFonts w:asciiTheme="majorHAnsi" w:hAnsiTheme="majorHAnsi"/>
                <w:b w:val="0"/>
                <w:sz w:val="16"/>
                <w:szCs w:val="16"/>
              </w:rPr>
              <w:t>DA INSTITUIÇÃO</w:t>
            </w:r>
            <w:bookmarkEnd w:id="5"/>
          </w:p>
          <w:p w14:paraId="3845A96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O IFSul, instituição criada nos termos da Lei nº 11.892, de 29 de dezembro de 2008, vinculada ao Ministério da Educação (MEC), possui natureza jurídica de autarquia, sendo detentora de autonomia administrativa, patrimonial, financeira, didático-pedagógica e disciplinar.</w:t>
            </w:r>
          </w:p>
          <w:p w14:paraId="6380980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w:t>
            </w:r>
            <w:r>
              <w:rPr>
                <w:rFonts w:asciiTheme="majorHAnsi" w:hAnsiTheme="majorHAnsi"/>
                <w:sz w:val="16"/>
                <w:szCs w:val="16"/>
              </w:rPr>
              <w:t xml:space="preserve"> </w:t>
            </w:r>
            <w:r w:rsidRPr="007E3526">
              <w:rPr>
                <w:rFonts w:asciiTheme="majorHAnsi" w:hAnsiTheme="majorHAnsi"/>
                <w:sz w:val="16"/>
                <w:szCs w:val="16"/>
              </w:rPr>
              <w:t xml:space="preserve">O IFSul é uma instituição de educação superior, básica e profissional, pluricurricular, multicâmpus e descentralizada, especializada na oferta de educação profissional e tecnológica nas diferentes modalidades de ensino, com base na conjugação de conhecimentos técnicos e tecnológicos com sua prática pedagógica. </w:t>
            </w:r>
          </w:p>
          <w:p w14:paraId="5754320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O IFSul constitui-se da Reitoria, dos Câmpus</w:t>
            </w:r>
            <w:r w:rsidRPr="007E3526">
              <w:rPr>
                <w:rFonts w:asciiTheme="majorHAnsi" w:hAnsiTheme="majorHAnsi"/>
                <w:i/>
                <w:sz w:val="16"/>
                <w:szCs w:val="16"/>
              </w:rPr>
              <w:t xml:space="preserve"> </w:t>
            </w:r>
            <w:r w:rsidRPr="007E3526">
              <w:rPr>
                <w:rFonts w:asciiTheme="majorHAnsi" w:hAnsiTheme="majorHAnsi"/>
                <w:sz w:val="16"/>
                <w:szCs w:val="16"/>
              </w:rPr>
              <w:t xml:space="preserve">Pelotas, Pelotas – Visconde da Graça, Sapucaia do Sul, Charqueadas, Passo Fundo, Camaquã, Venâncio Aires, Bagé, Santana do Livramento, Sapiranga, Lajeado e Gravataí e dos Câmpus Avançados Jaguarão e Novo Hamburgo. </w:t>
            </w:r>
          </w:p>
          <w:p w14:paraId="54113F2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 O IFSul poderá criar ou incorporar outros câmpus, mediante autorização do MEC.</w:t>
            </w:r>
          </w:p>
          <w:p w14:paraId="34B126AB" w14:textId="77777777" w:rsidR="007E3526" w:rsidRPr="007E3526" w:rsidRDefault="007E3526" w:rsidP="007E3526">
            <w:pPr>
              <w:spacing w:after="120"/>
              <w:rPr>
                <w:sz w:val="16"/>
                <w:szCs w:val="16"/>
              </w:rPr>
            </w:pPr>
          </w:p>
        </w:tc>
      </w:tr>
      <w:tr w:rsidR="007E3526" w:rsidRPr="007E3526" w14:paraId="1A440847" w14:textId="77777777" w:rsidTr="007E3526">
        <w:tc>
          <w:tcPr>
            <w:tcW w:w="6997" w:type="dxa"/>
          </w:tcPr>
          <w:p w14:paraId="2FAE20E5" w14:textId="77777777" w:rsidR="007E3526" w:rsidRPr="007E3526" w:rsidRDefault="007E3526" w:rsidP="007E3526">
            <w:pPr>
              <w:pStyle w:val="EstiloTtuloRegimentoGeralJustificadoAntes0ptDepoisde"/>
              <w:keepLines/>
              <w:numPr>
                <w:ilvl w:val="0"/>
                <w:numId w:val="1"/>
              </w:numPr>
              <w:spacing w:after="120" w:line="240" w:lineRule="auto"/>
              <w:ind w:left="0" w:firstLine="0"/>
              <w:rPr>
                <w:rFonts w:asciiTheme="majorHAnsi" w:hAnsiTheme="majorHAnsi"/>
                <w:sz w:val="16"/>
                <w:szCs w:val="16"/>
              </w:rPr>
            </w:pPr>
            <w:r w:rsidRPr="007E3526">
              <w:rPr>
                <w:rFonts w:asciiTheme="majorHAnsi" w:hAnsiTheme="majorHAnsi"/>
                <w:sz w:val="16"/>
                <w:szCs w:val="16"/>
              </w:rPr>
              <w:br/>
            </w:r>
            <w:r w:rsidRPr="007E3526">
              <w:rPr>
                <w:rFonts w:asciiTheme="majorHAnsi" w:hAnsiTheme="majorHAnsi"/>
                <w:b w:val="0"/>
                <w:sz w:val="16"/>
                <w:szCs w:val="16"/>
              </w:rPr>
              <w:t>DA ADMINISTRAÇÃO DO</w:t>
            </w:r>
            <w:r w:rsidRPr="007E3526">
              <w:rPr>
                <w:rFonts w:asciiTheme="majorHAnsi" w:hAnsiTheme="majorHAnsi"/>
                <w:b w:val="0"/>
                <w:sz w:val="16"/>
                <w:szCs w:val="16"/>
              </w:rPr>
              <w:br/>
              <w:t>INSTITUTO FEDERAL DE EDUCAÇÃO, CIÊNCIA E TECNOLOGIA SUL-RIO-GRANDENSE</w:t>
            </w:r>
          </w:p>
          <w:p w14:paraId="4630BED1" w14:textId="77777777" w:rsidR="007E3526" w:rsidRPr="00524ADB" w:rsidRDefault="007E3526" w:rsidP="00524ADB">
            <w:pPr>
              <w:pStyle w:val="CapREGGERAL"/>
              <w:keepNext w:val="0"/>
              <w:keepLines/>
              <w:widowControl w:val="0"/>
              <w:numPr>
                <w:ilvl w:val="0"/>
                <w:numId w:val="28"/>
              </w:numPr>
              <w:spacing w:before="0" w:after="120" w:line="240" w:lineRule="auto"/>
              <w:ind w:left="29"/>
              <w:rPr>
                <w:rFonts w:asciiTheme="majorHAnsi" w:hAnsiTheme="majorHAnsi" w:cs="Times New Roman"/>
                <w:sz w:val="16"/>
                <w:szCs w:val="16"/>
              </w:rPr>
            </w:pPr>
            <w:r w:rsidRPr="00524ADB">
              <w:rPr>
                <w:rFonts w:asciiTheme="majorHAnsi" w:hAnsiTheme="majorHAnsi" w:cs="Times New Roman"/>
                <w:sz w:val="16"/>
                <w:szCs w:val="16"/>
              </w:rPr>
              <w:br/>
            </w:r>
            <w:bookmarkStart w:id="6" w:name="_Toc488144046"/>
            <w:r w:rsidRPr="00524ADB">
              <w:rPr>
                <w:rFonts w:asciiTheme="majorHAnsi" w:hAnsiTheme="majorHAnsi" w:cs="Times New Roman"/>
                <w:sz w:val="16"/>
                <w:szCs w:val="16"/>
              </w:rPr>
              <w:t>Do Conselho Superior</w:t>
            </w:r>
            <w:bookmarkEnd w:id="6"/>
          </w:p>
          <w:p w14:paraId="571538A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O Conselho Superior, de caráter consultivo e deliberativo, é o órgão máximo do IFSul, ao qual compete as decisões para execução da política geral, em conformidade com o estabelecido pelo Estatuto, em seu artigo 9</w:t>
            </w:r>
            <w:r w:rsidRPr="007E3526">
              <w:rPr>
                <w:rFonts w:asciiTheme="majorHAnsi" w:hAnsiTheme="majorHAnsi"/>
                <w:sz w:val="16"/>
                <w:szCs w:val="16"/>
                <w:vertAlign w:val="superscript"/>
              </w:rPr>
              <w:t>o</w:t>
            </w:r>
            <w:r w:rsidRPr="007E3526">
              <w:rPr>
                <w:rFonts w:asciiTheme="majorHAnsi" w:hAnsiTheme="majorHAnsi"/>
                <w:sz w:val="16"/>
                <w:szCs w:val="16"/>
              </w:rPr>
              <w:t>, pelo Regimento Geral e pelo Regulamento Próprio.</w:t>
            </w:r>
          </w:p>
          <w:p w14:paraId="642B71F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A composição do Conselho Superior está estabelecida no artigo 10 do Estatuto do IFSul.</w:t>
            </w:r>
          </w:p>
          <w:p w14:paraId="71C061B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As normas de funcionamento do Conselho Superior estão estabelecidas por Regulamento Próprio.</w:t>
            </w:r>
          </w:p>
          <w:p w14:paraId="7C712714" w14:textId="77777777" w:rsidR="007E3526" w:rsidRPr="007E3526" w:rsidRDefault="007E3526" w:rsidP="007E3526">
            <w:pPr>
              <w:pStyle w:val="SecREGGERAL"/>
              <w:keepNext w:val="0"/>
              <w:keepLines/>
              <w:widowControl w:val="0"/>
              <w:numPr>
                <w:ilvl w:val="0"/>
                <w:numId w:val="0"/>
              </w:numPr>
              <w:tabs>
                <w:tab w:val="left" w:pos="708"/>
              </w:tabs>
              <w:spacing w:before="0" w:line="240" w:lineRule="auto"/>
              <w:rPr>
                <w:rFonts w:asciiTheme="majorHAnsi" w:hAnsiTheme="majorHAnsi" w:cs="Times New Roman"/>
                <w:sz w:val="16"/>
                <w:szCs w:val="16"/>
              </w:rPr>
            </w:pPr>
            <w:bookmarkStart w:id="7" w:name="_Toc488144047"/>
            <w:r w:rsidRPr="007E3526">
              <w:rPr>
                <w:rStyle w:val="TabeladeGrade1Clara1"/>
                <w:rFonts w:asciiTheme="majorHAnsi" w:hAnsiTheme="majorHAnsi"/>
                <w:sz w:val="16"/>
                <w:szCs w:val="16"/>
              </w:rPr>
              <w:t xml:space="preserve">Seção Única </w:t>
            </w:r>
            <w:bookmarkStart w:id="8" w:name="_Toc367169196"/>
            <w:r w:rsidRPr="007E3526">
              <w:rPr>
                <w:rStyle w:val="TabeladeGrade1Clara1"/>
                <w:rFonts w:asciiTheme="majorHAnsi" w:hAnsiTheme="majorHAnsi"/>
                <w:sz w:val="16"/>
                <w:szCs w:val="16"/>
              </w:rPr>
              <w:br/>
            </w:r>
            <w:r w:rsidRPr="007E3526">
              <w:rPr>
                <w:rFonts w:asciiTheme="majorHAnsi" w:hAnsiTheme="majorHAnsi" w:cs="Times New Roman"/>
                <w:sz w:val="16"/>
                <w:szCs w:val="16"/>
              </w:rPr>
              <w:t>Da Unidade de Auditoria Interna (AUDIN)</w:t>
            </w:r>
            <w:bookmarkEnd w:id="7"/>
            <w:bookmarkEnd w:id="8"/>
          </w:p>
          <w:p w14:paraId="1BF531A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9</w:t>
            </w:r>
            <w:r w:rsidRPr="007E3526">
              <w:rPr>
                <w:rFonts w:asciiTheme="majorHAnsi" w:hAnsiTheme="majorHAnsi"/>
                <w:sz w:val="16"/>
                <w:szCs w:val="16"/>
                <w:u w:val="single"/>
                <w:vertAlign w:val="superscript"/>
              </w:rPr>
              <w:t>o</w:t>
            </w:r>
            <w:r w:rsidRPr="007E3526">
              <w:rPr>
                <w:rFonts w:asciiTheme="majorHAnsi" w:hAnsiTheme="majorHAnsi"/>
                <w:sz w:val="16"/>
                <w:szCs w:val="16"/>
              </w:rPr>
              <w:t xml:space="preserve"> A Unidade de Auditoria Interna, dirigida por um Auditor Geral, é o órgão de controle centralizado responsável por fortalecer e assessorar a gestão, bem como racionalizar as ações do Instituto Federal Sul-rio-grandense e prestar apoio, dentro de suas especificidades, no âmbito da Instituição, aos órgãos do Sistema de Controle Interno do Poder Executivo Federal e ao Tribunal de Contas da União, respeitada à legislação pertinente. </w:t>
            </w:r>
          </w:p>
          <w:p w14:paraId="287F02ED" w14:textId="77777777" w:rsidR="007E3526" w:rsidRPr="007E3526" w:rsidRDefault="007E3526" w:rsidP="007E3526">
            <w:pPr>
              <w:pStyle w:val="Artigo"/>
              <w:spacing w:before="0" w:after="120" w:line="240" w:lineRule="auto"/>
              <w:ind w:firstLine="0"/>
              <w:rPr>
                <w:rFonts w:asciiTheme="majorHAnsi" w:hAnsiTheme="majorHAnsi" w:cs="Arial"/>
                <w:sz w:val="16"/>
                <w:szCs w:val="16"/>
              </w:rPr>
            </w:pPr>
            <w:r w:rsidRPr="007E3526">
              <w:rPr>
                <w:rFonts w:asciiTheme="majorHAnsi" w:hAnsiTheme="majorHAnsi"/>
                <w:bCs/>
                <w:sz w:val="16"/>
                <w:szCs w:val="16"/>
              </w:rPr>
              <w:t xml:space="preserve">Parágrafo único. O </w:t>
            </w:r>
            <w:r w:rsidRPr="007E3526">
              <w:rPr>
                <w:rFonts w:asciiTheme="majorHAnsi" w:hAnsiTheme="majorHAnsi"/>
                <w:sz w:val="16"/>
                <w:szCs w:val="16"/>
              </w:rPr>
              <w:t>Auditor Geral é nomeado, designado, exonerado ou dispensado pelo dirigente máximo da entidade, submetido à aprovação do Conselho Superior, e, após, à aprovação da Controladoria-Geral da União.</w:t>
            </w:r>
          </w:p>
          <w:p w14:paraId="2BA0127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10. À Unidade de Auditoria Interna compete: </w:t>
            </w:r>
          </w:p>
          <w:p w14:paraId="36F14D4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w:t>
            </w:r>
            <w:r w:rsidRPr="007E3526">
              <w:rPr>
                <w:rFonts w:asciiTheme="majorHAnsi" w:hAnsiTheme="majorHAnsi"/>
                <w:sz w:val="16"/>
                <w:szCs w:val="16"/>
              </w:rPr>
              <w:t xml:space="preserve"> elaborar e executar o Plano Anual de Atividades e o Relatório Anual de Auditoria Interna;</w:t>
            </w:r>
          </w:p>
          <w:p w14:paraId="622F564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II.</w:t>
            </w:r>
            <w:r w:rsidRPr="007E3526">
              <w:rPr>
                <w:rFonts w:asciiTheme="majorHAnsi" w:hAnsiTheme="majorHAnsi"/>
                <w:sz w:val="16"/>
                <w:szCs w:val="16"/>
              </w:rPr>
              <w:t xml:space="preserve"> acompanhar o cumprimento das metas do Plano Plurianual no âmbito da entidade, visando a comprovar a conformidade de sua execução;</w:t>
            </w:r>
          </w:p>
          <w:p w14:paraId="4D0E547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III.</w:t>
            </w:r>
            <w:r w:rsidRPr="007E3526">
              <w:rPr>
                <w:rFonts w:asciiTheme="majorHAnsi" w:hAnsiTheme="majorHAnsi"/>
                <w:sz w:val="16"/>
                <w:szCs w:val="16"/>
              </w:rPr>
              <w:t xml:space="preserve"> assessorar os gestores da entidade no acompanhamento da execução dos programas de governo, visando a comprovar o nível de execução das metas, o alcance dos objetivos e a adequação do gerenciamento;</w:t>
            </w:r>
          </w:p>
          <w:p w14:paraId="39CBFFB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IV.</w:t>
            </w:r>
            <w:r w:rsidRPr="007E3526">
              <w:rPr>
                <w:rFonts w:asciiTheme="majorHAnsi" w:hAnsiTheme="majorHAnsi"/>
                <w:sz w:val="16"/>
                <w:szCs w:val="16"/>
              </w:rPr>
              <w:t xml:space="preserve"> verificar a execução do orçamento da entidade, visando a comprovar a conformidade da execução com os limites e destinações estabelecidas na legislação pertinente;</w:t>
            </w:r>
          </w:p>
          <w:p w14:paraId="621D4A0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w:t>
            </w:r>
            <w:r w:rsidRPr="007E3526">
              <w:rPr>
                <w:rFonts w:asciiTheme="majorHAnsi" w:hAnsiTheme="majorHAnsi"/>
                <w:sz w:val="16"/>
                <w:szCs w:val="16"/>
              </w:rPr>
              <w:t xml:space="preserve"> verificar o desempenho da gestão da entidade, visando a comprovar a legalidade e a legitimidade dos atos e examinar os resultados quanto à economicidade, à eficácia e à eficiência da gestão orçamentária, financeira, patrimonial, de pessoal e demais sistemas administrativos operacionais;</w:t>
            </w:r>
          </w:p>
          <w:p w14:paraId="18AD936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w:t>
            </w:r>
            <w:r w:rsidRPr="007E3526">
              <w:rPr>
                <w:rFonts w:asciiTheme="majorHAnsi" w:hAnsiTheme="majorHAnsi"/>
                <w:sz w:val="16"/>
                <w:szCs w:val="16"/>
              </w:rPr>
              <w:t xml:space="preserve"> orientar subsidiariamente os dirigentes da entidade quanto aos princípios e às normas de controle interno, inclusive sobre a forma de prestar contas;</w:t>
            </w:r>
          </w:p>
          <w:p w14:paraId="55FCE4B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VII.</w:t>
            </w:r>
            <w:r w:rsidRPr="007E3526">
              <w:rPr>
                <w:rFonts w:asciiTheme="majorHAnsi" w:hAnsiTheme="majorHAnsi"/>
                <w:sz w:val="16"/>
                <w:szCs w:val="16"/>
              </w:rPr>
              <w:t xml:space="preserve"> examinar e emitir parecer prévio exclusivamente sobre a prestação de contas anual da entidade e tomadas de contas especiais;</w:t>
            </w:r>
          </w:p>
          <w:p w14:paraId="61DECB1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VIII.</w:t>
            </w:r>
            <w:r w:rsidRPr="007E3526">
              <w:rPr>
                <w:rFonts w:asciiTheme="majorHAnsi" w:hAnsiTheme="majorHAnsi"/>
                <w:sz w:val="16"/>
                <w:szCs w:val="16"/>
              </w:rPr>
              <w:t xml:space="preserve"> propor mecanismos para o exercício do controle social sobre as ações de sua entidade, quando couber, bem como a adequação dos mecanismos de controle social em funcionamento no âmbito de sua organização;</w:t>
            </w:r>
          </w:p>
          <w:p w14:paraId="3B23362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IX.</w:t>
            </w:r>
            <w:r w:rsidRPr="007E3526">
              <w:rPr>
                <w:rFonts w:asciiTheme="majorHAnsi" w:hAnsiTheme="majorHAnsi"/>
                <w:sz w:val="16"/>
                <w:szCs w:val="16"/>
              </w:rPr>
              <w:t xml:space="preserve"> acompanhar a implementação das recomendações dos órgãos/unidades do Sistema de Controle Interno do Poder Executivo Federal e do Tribunal de Contas da União;</w:t>
            </w:r>
          </w:p>
          <w:p w14:paraId="50E18AD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X.</w:t>
            </w:r>
            <w:r w:rsidRPr="007E3526">
              <w:rPr>
                <w:rFonts w:asciiTheme="majorHAnsi" w:hAnsiTheme="majorHAnsi"/>
                <w:sz w:val="16"/>
                <w:szCs w:val="16"/>
              </w:rPr>
              <w:t xml:space="preserve"> testar a consistência dos atos de aposentadoria, pensão e admissão de pessoal;</w:t>
            </w:r>
          </w:p>
          <w:p w14:paraId="7797A8E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XI.</w:t>
            </w:r>
            <w:r w:rsidRPr="007E3526">
              <w:rPr>
                <w:rFonts w:asciiTheme="majorHAnsi" w:hAnsiTheme="majorHAnsi"/>
                <w:sz w:val="16"/>
                <w:szCs w:val="16"/>
              </w:rPr>
              <w:t xml:space="preserve"> exercer a interface institucional com entidades externas de controle, atuando no provimento de informações e no apoio às auditagens realizadas por essas;</w:t>
            </w:r>
          </w:p>
          <w:p w14:paraId="10368C9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XII.</w:t>
            </w:r>
            <w:r w:rsidRPr="007E3526">
              <w:rPr>
                <w:rFonts w:asciiTheme="majorHAnsi" w:hAnsiTheme="majorHAnsi"/>
                <w:sz w:val="16"/>
                <w:szCs w:val="16"/>
              </w:rPr>
              <w:t xml:space="preserve"> avaliar o desempenho dos processos organizacionais; e</w:t>
            </w:r>
          </w:p>
          <w:p w14:paraId="17BD4A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XIII.</w:t>
            </w:r>
            <w:r w:rsidRPr="007E3526">
              <w:rPr>
                <w:rFonts w:asciiTheme="majorHAnsi" w:hAnsiTheme="majorHAnsi"/>
                <w:sz w:val="16"/>
                <w:szCs w:val="16"/>
              </w:rPr>
              <w:t xml:space="preserve"> dar publicidade aos relatórios das auditorias realizadas, em local próprio, na página da Instituição.</w:t>
            </w:r>
          </w:p>
          <w:p w14:paraId="53F196BC" w14:textId="77777777" w:rsidR="007E3526" w:rsidRPr="007E3526" w:rsidRDefault="007E3526" w:rsidP="007E3526">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9" w:name="_Toc488144048"/>
            <w:r w:rsidRPr="007E3526">
              <w:rPr>
                <w:rFonts w:asciiTheme="majorHAnsi" w:hAnsiTheme="majorHAnsi" w:cs="Times New Roman"/>
                <w:sz w:val="16"/>
                <w:szCs w:val="16"/>
              </w:rPr>
              <w:t>Do Colégio de Dirigentes</w:t>
            </w:r>
            <w:bookmarkEnd w:id="9"/>
          </w:p>
          <w:p w14:paraId="76307C3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 O Estatuto do IFSul, em seu artigo 12, estabelece que o Colégio de Dirigentes, de caráter consultivo, é órgão de apoio ao processo decisório da Reitoria e será constituído:</w:t>
            </w:r>
          </w:p>
          <w:p w14:paraId="3D19521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pelo Reitor, como presidente;</w:t>
            </w:r>
          </w:p>
          <w:p w14:paraId="0F6F4AF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pelos Pró-reitores; e</w:t>
            </w:r>
          </w:p>
          <w:p w14:paraId="3B9AF2C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pelos Diretores de Câmpus.</w:t>
            </w:r>
          </w:p>
          <w:p w14:paraId="4261172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O Vice-reitor participará das reuniões do CODIR, sem direito a voto.</w:t>
            </w:r>
          </w:p>
          <w:p w14:paraId="21C2495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2º Fica facultada a participação dos diretores das Diretorias Sistêmicas nas reuniões do Colégio de Dirigentes, sem direito a voto.</w:t>
            </w:r>
          </w:p>
          <w:p w14:paraId="3583CF4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12. As competências do Colégio de Dirigentes estão estabelecidas no artigo 13 do Estatuto do IFSul.</w:t>
            </w:r>
          </w:p>
          <w:p w14:paraId="1CB4376E" w14:textId="77777777" w:rsidR="007E3526" w:rsidRPr="007E3526" w:rsidRDefault="007E3526" w:rsidP="007E3526">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0" w:name="_Toc488144049"/>
            <w:r w:rsidRPr="007E3526">
              <w:rPr>
                <w:rFonts w:asciiTheme="majorHAnsi" w:hAnsiTheme="majorHAnsi" w:cs="Times New Roman"/>
                <w:sz w:val="16"/>
                <w:szCs w:val="16"/>
              </w:rPr>
              <w:t>Do Reitor</w:t>
            </w:r>
            <w:bookmarkEnd w:id="10"/>
          </w:p>
          <w:p w14:paraId="48BF3FD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 O Reitor é a autoridade superior do IFSul e seu representante legal em todos os atos e feitos judiciais ou extrajudiciais.</w:t>
            </w:r>
          </w:p>
          <w:p w14:paraId="6C01F75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bCs/>
                <w:sz w:val="16"/>
                <w:szCs w:val="16"/>
              </w:rPr>
              <w:t xml:space="preserve">Parágrafo único. </w:t>
            </w:r>
            <w:r w:rsidRPr="007E3526">
              <w:rPr>
                <w:rFonts w:asciiTheme="majorHAnsi" w:hAnsiTheme="majorHAnsi"/>
                <w:sz w:val="16"/>
                <w:szCs w:val="16"/>
              </w:rPr>
              <w:t>O Reitor é eleito e tem seu mandato na forma da legislação vigente.</w:t>
            </w:r>
          </w:p>
          <w:p w14:paraId="227BDB8B" w14:textId="77777777" w:rsidR="007E3526" w:rsidRPr="007E3526" w:rsidRDefault="007E3526" w:rsidP="007E3526">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1" w:name="_Toc488144050"/>
            <w:r w:rsidRPr="007E3526">
              <w:rPr>
                <w:rFonts w:asciiTheme="majorHAnsi" w:hAnsiTheme="majorHAnsi" w:cs="Times New Roman"/>
                <w:sz w:val="16"/>
                <w:szCs w:val="16"/>
              </w:rPr>
              <w:t>Do Vice-reitor</w:t>
            </w:r>
            <w:bookmarkEnd w:id="11"/>
          </w:p>
          <w:p w14:paraId="04A229D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 O Vice-reitor, nomeado pelo Reitor, é o seu substituto imediato.</w:t>
            </w:r>
          </w:p>
          <w:p w14:paraId="5C2C7F8A" w14:textId="77777777" w:rsidR="007E3526" w:rsidRPr="007E3526" w:rsidRDefault="007E3526" w:rsidP="007E3526">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2" w:name="_Toc488144051"/>
            <w:r w:rsidRPr="007E3526">
              <w:rPr>
                <w:rFonts w:asciiTheme="majorHAnsi" w:hAnsiTheme="majorHAnsi" w:cs="Times New Roman"/>
                <w:sz w:val="16"/>
                <w:szCs w:val="16"/>
              </w:rPr>
              <w:t>Dos Pró-reitores</w:t>
            </w:r>
            <w:bookmarkEnd w:id="12"/>
          </w:p>
          <w:p w14:paraId="3225A7D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15. Aos Pró-reitores compete: </w:t>
            </w:r>
          </w:p>
          <w:p w14:paraId="69A4298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exercer as atribuições executivas pertinentes à área, bem como as que lhes forem delegadas pelo Reitor; e</w:t>
            </w:r>
          </w:p>
          <w:p w14:paraId="59DB3FF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dirigir todos os serviços da respectiva Pró-reitoria. </w:t>
            </w:r>
          </w:p>
          <w:p w14:paraId="4B31F1F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w:t>
            </w:r>
            <w:r w:rsidRPr="007E3526">
              <w:rPr>
                <w:rFonts w:asciiTheme="majorHAnsi" w:hAnsiTheme="majorHAnsi"/>
                <w:b/>
                <w:sz w:val="16"/>
                <w:szCs w:val="16"/>
              </w:rPr>
              <w:t xml:space="preserve"> </w:t>
            </w:r>
            <w:r w:rsidRPr="007E3526">
              <w:rPr>
                <w:rFonts w:asciiTheme="majorHAnsi" w:hAnsiTheme="majorHAnsi"/>
                <w:sz w:val="16"/>
                <w:szCs w:val="16"/>
              </w:rPr>
              <w:t>Nos impedimentos e nas ausências eventuais, o Pró-reitor será substituído pelo seu Pró-reitor Adjunto ou por um representante legal definido em Portaria.</w:t>
            </w:r>
          </w:p>
          <w:p w14:paraId="561BBD7C" w14:textId="77777777" w:rsidR="007E3526" w:rsidRPr="007E3526" w:rsidRDefault="007E3526" w:rsidP="007E3526">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3" w:name="_Toc488144052"/>
            <w:r w:rsidRPr="007E3526">
              <w:rPr>
                <w:rFonts w:asciiTheme="majorHAnsi" w:hAnsiTheme="majorHAnsi" w:cs="Times New Roman"/>
                <w:sz w:val="16"/>
                <w:szCs w:val="16"/>
              </w:rPr>
              <w:t>Da Reitoria</w:t>
            </w:r>
            <w:bookmarkEnd w:id="13"/>
          </w:p>
          <w:p w14:paraId="01411F7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16. A Reitoria compreende:</w:t>
            </w:r>
          </w:p>
          <w:p w14:paraId="3A60841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Reitor;</w:t>
            </w:r>
          </w:p>
          <w:p w14:paraId="23B7AC1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Vice-reitor; </w:t>
            </w:r>
          </w:p>
          <w:p w14:paraId="5850BAF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Gabinete do Reitor;</w:t>
            </w:r>
          </w:p>
          <w:p w14:paraId="2C21E88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Pró-reitorias:</w:t>
            </w:r>
          </w:p>
          <w:p w14:paraId="2BE174FB"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Pró-reitoria de Ensino;</w:t>
            </w:r>
          </w:p>
          <w:p w14:paraId="03518C0A"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Pró-reitoria de Pesquisa, Inovação e Pós-graduação;</w:t>
            </w:r>
          </w:p>
          <w:p w14:paraId="6A7620B7"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Pró-reitoria de Extensão e Cultura;</w:t>
            </w:r>
          </w:p>
          <w:p w14:paraId="50D1F874"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d) Pró-reitoria de Administração e de Planejamento; e</w:t>
            </w:r>
          </w:p>
          <w:p w14:paraId="2235612B"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e) Pró-reitoria de Gestão de Pessoas.</w:t>
            </w:r>
          </w:p>
          <w:p w14:paraId="74DD7F1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 </w:t>
            </w:r>
            <w:r w:rsidRPr="007E3526">
              <w:rPr>
                <w:rFonts w:asciiTheme="majorHAnsi" w:hAnsiTheme="majorHAnsi"/>
                <w:sz w:val="16"/>
                <w:szCs w:val="16"/>
              </w:rPr>
              <w:t>Diretorias Sistêmicas</w:t>
            </w:r>
            <w:r w:rsidRPr="007E3526">
              <w:rPr>
                <w:rFonts w:asciiTheme="majorHAnsi" w:hAnsiTheme="majorHAnsi"/>
                <w:sz w:val="16"/>
                <w:szCs w:val="16"/>
                <w:lang w:val="pt-BR"/>
              </w:rPr>
              <w:t>:</w:t>
            </w:r>
          </w:p>
          <w:p w14:paraId="706198B4"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Diretoria Executiva da Reitoria;</w:t>
            </w:r>
          </w:p>
          <w:p w14:paraId="6B2C1B43"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Diretoria de Desenvolvimento Institucional;</w:t>
            </w:r>
          </w:p>
          <w:p w14:paraId="161ECC82"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 xml:space="preserve">c) Diretoria de Projetos e Obras; </w:t>
            </w:r>
          </w:p>
          <w:p w14:paraId="369851BF"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d) Diretoria de Tecnologia da Informação; e</w:t>
            </w:r>
          </w:p>
          <w:p w14:paraId="0C84E0E9"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e) Diretoria de Assuntos Internacionais.</w:t>
            </w:r>
          </w:p>
          <w:p w14:paraId="60B4F9E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Assessoria do Reitor;</w:t>
            </w:r>
          </w:p>
          <w:p w14:paraId="19E4C42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Procuradoria Federal;</w:t>
            </w:r>
          </w:p>
          <w:p w14:paraId="7846CC5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Ouvidoria;</w:t>
            </w:r>
          </w:p>
          <w:p w14:paraId="4F19DED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Comissão Própria de Avaliação;</w:t>
            </w:r>
          </w:p>
          <w:p w14:paraId="2E87225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Comissão de Ética;</w:t>
            </w:r>
          </w:p>
          <w:p w14:paraId="113D58F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 xml:space="preserve">Comissão Permanente de Pessoal Docente; </w:t>
            </w:r>
          </w:p>
          <w:p w14:paraId="798A009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Comissão Interna de Supervisão da Carreira dos Cargos Técnico-Administrativos; e</w:t>
            </w:r>
          </w:p>
          <w:p w14:paraId="3E46C34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Centro de Referência em Educação Profissional e Tecnológica. (Incluído pela Resolução 30/2016 do CONSUP publicada no DOU de 19/04/2016)</w:t>
            </w:r>
          </w:p>
          <w:p w14:paraId="3BBD793E" w14:textId="77777777" w:rsidR="007E3526" w:rsidRPr="007E3526" w:rsidRDefault="007E3526" w:rsidP="00A73BA8">
            <w:pPr>
              <w:pStyle w:val="SecREGGERAL"/>
              <w:keepNext w:val="0"/>
              <w:keepLines/>
              <w:widowControl w:val="0"/>
              <w:numPr>
                <w:ilvl w:val="2"/>
                <w:numId w:val="12"/>
              </w:numPr>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4" w:name="_Toc488144053"/>
            <w:r w:rsidRPr="007E3526">
              <w:rPr>
                <w:rFonts w:asciiTheme="majorHAnsi" w:hAnsiTheme="majorHAnsi" w:cs="Times New Roman"/>
                <w:sz w:val="16"/>
                <w:szCs w:val="16"/>
              </w:rPr>
              <w:t>Do Reitor</w:t>
            </w:r>
            <w:bookmarkEnd w:id="14"/>
            <w:r w:rsidRPr="007E3526">
              <w:rPr>
                <w:rFonts w:asciiTheme="majorHAnsi" w:hAnsiTheme="majorHAnsi" w:cs="Times New Roman"/>
                <w:sz w:val="16"/>
                <w:szCs w:val="16"/>
              </w:rPr>
              <w:t xml:space="preserve"> </w:t>
            </w:r>
          </w:p>
          <w:p w14:paraId="6EE1173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Art.17. Ao Reitor compete:</w:t>
            </w:r>
          </w:p>
          <w:p w14:paraId="4C437A3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planejar, administrar e representar o IFSul;</w:t>
            </w:r>
          </w:p>
          <w:p w14:paraId="53B4212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superintender as atividades da Reitoria;</w:t>
            </w:r>
          </w:p>
          <w:p w14:paraId="40682C6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convocar e presidir o Conselho Superior e o Colégio de Dirigentes;</w:t>
            </w:r>
          </w:p>
          <w:p w14:paraId="777C72C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propor ao Ministério da Educação (MEC) o orçamento do IFSul, bem como realizar as adequações orçamentárias;</w:t>
            </w:r>
          </w:p>
          <w:p w14:paraId="7C4D780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 xml:space="preserve">designar e dispensar os ocupantes dos Cargos de </w:t>
            </w:r>
            <w:r w:rsidRPr="007E3526">
              <w:rPr>
                <w:rFonts w:asciiTheme="majorHAnsi" w:hAnsiTheme="majorHAnsi"/>
                <w:sz w:val="16"/>
                <w:szCs w:val="16"/>
                <w:lang w:val="pt-BR"/>
              </w:rPr>
              <w:t>D</w:t>
            </w:r>
            <w:r w:rsidRPr="007E3526">
              <w:rPr>
                <w:rFonts w:asciiTheme="majorHAnsi" w:hAnsiTheme="majorHAnsi"/>
                <w:sz w:val="16"/>
                <w:szCs w:val="16"/>
              </w:rPr>
              <w:t>ireção (CDs)</w:t>
            </w:r>
            <w:r w:rsidRPr="007E3526">
              <w:rPr>
                <w:rFonts w:asciiTheme="majorHAnsi" w:hAnsiTheme="majorHAnsi"/>
                <w:sz w:val="16"/>
                <w:szCs w:val="16"/>
                <w:lang w:val="pt-BR"/>
              </w:rPr>
              <w:t>,</w:t>
            </w:r>
            <w:r w:rsidRPr="007E3526">
              <w:rPr>
                <w:rFonts w:asciiTheme="majorHAnsi" w:hAnsiTheme="majorHAnsi"/>
                <w:sz w:val="16"/>
                <w:szCs w:val="16"/>
              </w:rPr>
              <w:t xml:space="preserve"> de </w:t>
            </w:r>
            <w:r w:rsidRPr="007E3526">
              <w:rPr>
                <w:rFonts w:asciiTheme="majorHAnsi" w:hAnsiTheme="majorHAnsi"/>
                <w:sz w:val="16"/>
                <w:szCs w:val="16"/>
                <w:lang w:val="pt-BR"/>
              </w:rPr>
              <w:t>F</w:t>
            </w:r>
            <w:r w:rsidRPr="007E3526">
              <w:rPr>
                <w:rFonts w:asciiTheme="majorHAnsi" w:hAnsiTheme="majorHAnsi"/>
                <w:sz w:val="16"/>
                <w:szCs w:val="16"/>
              </w:rPr>
              <w:t xml:space="preserve">unções </w:t>
            </w:r>
            <w:r w:rsidRPr="007E3526">
              <w:rPr>
                <w:rFonts w:asciiTheme="majorHAnsi" w:hAnsiTheme="majorHAnsi"/>
                <w:sz w:val="16"/>
                <w:szCs w:val="16"/>
                <w:lang w:val="pt-BR"/>
              </w:rPr>
              <w:t>G</w:t>
            </w:r>
            <w:r w:rsidRPr="007E3526">
              <w:rPr>
                <w:rFonts w:asciiTheme="majorHAnsi" w:hAnsiTheme="majorHAnsi"/>
                <w:sz w:val="16"/>
                <w:szCs w:val="16"/>
              </w:rPr>
              <w:t xml:space="preserve">ratificadas (FGs) </w:t>
            </w:r>
            <w:r w:rsidRPr="007E3526">
              <w:rPr>
                <w:rFonts w:asciiTheme="majorHAnsi" w:hAnsiTheme="majorHAnsi"/>
                <w:sz w:val="16"/>
                <w:szCs w:val="16"/>
                <w:lang w:val="pt-BR"/>
              </w:rPr>
              <w:t xml:space="preserve">e das </w:t>
            </w:r>
            <w:r w:rsidRPr="007E3526">
              <w:rPr>
                <w:rFonts w:asciiTheme="majorHAnsi" w:hAnsiTheme="majorHAnsi"/>
                <w:sz w:val="16"/>
                <w:szCs w:val="16"/>
              </w:rPr>
              <w:t>Funções Comissionadas de Coordenação de Cursos</w:t>
            </w:r>
            <w:r w:rsidRPr="007E3526">
              <w:rPr>
                <w:rFonts w:asciiTheme="majorHAnsi" w:hAnsiTheme="majorHAnsi"/>
                <w:sz w:val="16"/>
                <w:szCs w:val="16"/>
                <w:lang w:val="pt-BR"/>
              </w:rPr>
              <w:t xml:space="preserve"> (FCCs) </w:t>
            </w:r>
            <w:r w:rsidRPr="007E3526">
              <w:rPr>
                <w:rFonts w:asciiTheme="majorHAnsi" w:hAnsiTheme="majorHAnsi"/>
                <w:sz w:val="16"/>
                <w:szCs w:val="16"/>
              </w:rPr>
              <w:t>do IFSul, acatada a indicação do Diretor do Câmpus no que se refere aos ocupantes dos cargos e das funções do seu Câmpus</w:t>
            </w:r>
            <w:r w:rsidRPr="007E3526">
              <w:rPr>
                <w:rFonts w:asciiTheme="majorHAnsi" w:hAnsiTheme="majorHAnsi"/>
                <w:iCs/>
                <w:sz w:val="16"/>
                <w:szCs w:val="16"/>
              </w:rPr>
              <w:t>;</w:t>
            </w:r>
          </w:p>
          <w:p w14:paraId="4302255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nomear os membros do Conselho Superior;</w:t>
            </w:r>
          </w:p>
          <w:p w14:paraId="446060F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nomear e exonerar os ocupantes dos cargos de carreira do quadro de pessoal do IFSul;</w:t>
            </w:r>
          </w:p>
          <w:p w14:paraId="40759B9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VIII. </w:t>
            </w:r>
            <w:r w:rsidRPr="007E3526">
              <w:rPr>
                <w:rFonts w:asciiTheme="majorHAnsi" w:hAnsiTheme="majorHAnsi"/>
                <w:sz w:val="16"/>
                <w:szCs w:val="16"/>
              </w:rPr>
              <w:t>exercer o poder disciplinar;</w:t>
            </w:r>
          </w:p>
          <w:p w14:paraId="7ADE7C8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cumprir e fazer cumprir as decisões do Conselho Superior;</w:t>
            </w:r>
          </w:p>
          <w:p w14:paraId="445BC8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exercer as atribuições que emanam da Lei, do Estatuto e deste Regimento Geral;</w:t>
            </w:r>
          </w:p>
          <w:p w14:paraId="1029484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submeter ao Conselho Superior o Projeto Pedagógico Institucional, o Plano de Desenvolvimento Institucional e o Planejamento Anual;</w:t>
            </w:r>
          </w:p>
          <w:p w14:paraId="1AC58B3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presidir aos atos de colação de grau, em todos os cursos e à entrega de diplomas, títulos honoríficos e prêmios conferidos pelo Conselho Superior, podendo delegar tais atribuições;</w:t>
            </w:r>
          </w:p>
          <w:p w14:paraId="277B10F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empossar os Diretores dos Câmpus, em sessão pública;</w:t>
            </w:r>
          </w:p>
          <w:p w14:paraId="3746352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encaminhar o Relatório de Gestão e a Prestação de Contas do IFSul, para exame, ao Conselho Superior, nos prazos definidos pelos órgãos de controle, após análise e parecer da Pró-reitoria de Administração e de Planejamento e do Colégio de Dirigentes; e</w:t>
            </w:r>
          </w:p>
          <w:p w14:paraId="1B723B8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exercer as demais atribuições inerentes à função executiva de Reitor.</w:t>
            </w:r>
          </w:p>
          <w:p w14:paraId="0862E83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Nos impedimentos e nas ausências eventuais do Reitor, a Reitoria será exercida pelo Vice-reitor e, nos impedimentos e nas ausências eventuais deste, por um representante legal definido em Portaria.</w:t>
            </w:r>
          </w:p>
          <w:p w14:paraId="5573399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2º Excetuando-se os procuradores designados pela Advocacia Geral da União para atuação junto ao IFSul, quando o indicado para cargos de direção (CDs) não pertencer ao quadro de servidores ativos permanentes do IFSul, a designação deverá ser apreciada pelo Conselho Superior.</w:t>
            </w:r>
          </w:p>
          <w:p w14:paraId="4075CEEB" w14:textId="77777777" w:rsidR="007E3526" w:rsidRPr="007E3526" w:rsidRDefault="007E3526" w:rsidP="00A73BA8">
            <w:pPr>
              <w:pStyle w:val="SecREGGERAL"/>
              <w:keepNext w:val="0"/>
              <w:keepLines/>
              <w:widowControl w:val="0"/>
              <w:numPr>
                <w:ilvl w:val="2"/>
                <w:numId w:val="12"/>
              </w:numPr>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5" w:name="_Toc488144054"/>
            <w:r w:rsidRPr="007E3526">
              <w:rPr>
                <w:rFonts w:asciiTheme="majorHAnsi" w:hAnsiTheme="majorHAnsi" w:cs="Times New Roman"/>
                <w:sz w:val="16"/>
                <w:szCs w:val="16"/>
              </w:rPr>
              <w:t>Do Vice-reitor (VR)</w:t>
            </w:r>
            <w:bookmarkEnd w:id="15"/>
            <w:r w:rsidRPr="007E3526">
              <w:rPr>
                <w:rFonts w:asciiTheme="majorHAnsi" w:hAnsiTheme="majorHAnsi" w:cs="Times New Roman"/>
                <w:sz w:val="16"/>
                <w:szCs w:val="16"/>
              </w:rPr>
              <w:t xml:space="preserve"> </w:t>
            </w:r>
          </w:p>
          <w:p w14:paraId="028FDE8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18. Ao Vice-reitor (VR) compete:</w:t>
            </w:r>
          </w:p>
          <w:p w14:paraId="6458634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substituir o Reitor nos impedimentos e ausências legais e eventuais;</w:t>
            </w:r>
          </w:p>
          <w:p w14:paraId="2DE5F8F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articular, coordenar e supervisionar as ações e projetos estratégicos estabelecidos pela Reitoria;</w:t>
            </w:r>
          </w:p>
          <w:p w14:paraId="6A8CAF2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estabelecer contatos com os órgãos oficiais e demais instituições; </w:t>
            </w:r>
          </w:p>
          <w:p w14:paraId="3227AD4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promover a articulação entre </w:t>
            </w:r>
            <w:r w:rsidRPr="007E3526">
              <w:rPr>
                <w:rFonts w:asciiTheme="majorHAnsi" w:hAnsiTheme="majorHAnsi"/>
                <w:sz w:val="16"/>
                <w:szCs w:val="16"/>
                <w:lang w:val="pt-BR"/>
              </w:rPr>
              <w:t>ensino, pesquisa e extensão</w:t>
            </w:r>
            <w:r w:rsidRPr="007E3526">
              <w:rPr>
                <w:rFonts w:asciiTheme="majorHAnsi" w:hAnsiTheme="majorHAnsi"/>
                <w:sz w:val="16"/>
                <w:szCs w:val="16"/>
              </w:rPr>
              <w:t>;</w:t>
            </w:r>
            <w:r w:rsidRPr="007E3526">
              <w:rPr>
                <w:rFonts w:asciiTheme="majorHAnsi" w:hAnsiTheme="majorHAnsi"/>
                <w:sz w:val="16"/>
                <w:szCs w:val="16"/>
                <w:lang w:val="pt-BR"/>
              </w:rPr>
              <w:t xml:space="preserve"> </w:t>
            </w:r>
            <w:r w:rsidRPr="007E3526">
              <w:rPr>
                <w:rFonts w:asciiTheme="majorHAnsi" w:hAnsiTheme="majorHAnsi"/>
                <w:sz w:val="16"/>
                <w:szCs w:val="16"/>
              </w:rPr>
              <w:t>e</w:t>
            </w:r>
          </w:p>
          <w:p w14:paraId="372F554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desempenhar as funções que a ele forem delegadas pelo Reitor.</w:t>
            </w:r>
          </w:p>
          <w:p w14:paraId="2DE798DA" w14:textId="77777777" w:rsidR="007E3526" w:rsidRPr="007E3526" w:rsidRDefault="007E3526" w:rsidP="00A73BA8">
            <w:pPr>
              <w:pStyle w:val="SecREGGERAL"/>
              <w:keepNext w:val="0"/>
              <w:keepLines/>
              <w:widowControl w:val="0"/>
              <w:numPr>
                <w:ilvl w:val="2"/>
                <w:numId w:val="12"/>
              </w:numPr>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6" w:name="_Toc488144055"/>
            <w:r w:rsidRPr="007E3526">
              <w:rPr>
                <w:rFonts w:asciiTheme="majorHAnsi" w:hAnsiTheme="majorHAnsi" w:cs="Times New Roman"/>
                <w:sz w:val="16"/>
                <w:szCs w:val="16"/>
              </w:rPr>
              <w:t>Do Gabinete do Reitor (GR)</w:t>
            </w:r>
            <w:bookmarkEnd w:id="16"/>
          </w:p>
          <w:p w14:paraId="28DFBA0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19. O Gabinete, dirigido por um chefe nomeado pelo Reitor, é o órgão responsável por organizar, assistir e coordenar as ações administrativas da Reitoria.</w:t>
            </w:r>
          </w:p>
          <w:p w14:paraId="29F0D91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20. O Gabinete do Reitor compreende:</w:t>
            </w:r>
          </w:p>
          <w:p w14:paraId="17C6125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 </w:t>
            </w:r>
            <w:r w:rsidRPr="007E3526">
              <w:rPr>
                <w:rFonts w:asciiTheme="majorHAnsi" w:hAnsiTheme="majorHAnsi"/>
                <w:sz w:val="16"/>
                <w:szCs w:val="16"/>
              </w:rPr>
              <w:t>Coordenadoria de Comunicação Social (CCS);</w:t>
            </w:r>
          </w:p>
          <w:p w14:paraId="24B96CA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Coordenadoria de Diárias e Passagens (CDP); e</w:t>
            </w:r>
          </w:p>
          <w:p w14:paraId="788A9B4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Coordenadoria de Documentação do Gabinete do Reitor (CDOC).</w:t>
            </w:r>
          </w:p>
          <w:p w14:paraId="78741E1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21. À Chefia de Gabinete do Reitor compete:</w:t>
            </w:r>
          </w:p>
          <w:p w14:paraId="19B2C81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assistir à Reitoria em suas representações política e social;</w:t>
            </w:r>
          </w:p>
          <w:p w14:paraId="7AB3310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revisar e encaminhar os atos administrativos e normativos da Reitoria;</w:t>
            </w:r>
          </w:p>
          <w:p w14:paraId="476D0AD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administrar a agenda do Reitor;</w:t>
            </w:r>
          </w:p>
          <w:p w14:paraId="3D45118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coordenar as atividades administrativas do Gabinete;</w:t>
            </w:r>
          </w:p>
          <w:p w14:paraId="1DBD34F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responsabilizar-se pelo cerimonial e pelos eventos da Reitoria;</w:t>
            </w:r>
          </w:p>
          <w:p w14:paraId="7EA5BCE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assessorar as equipes de cerimonial dos Câmpus;</w:t>
            </w:r>
          </w:p>
          <w:p w14:paraId="374D97B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articular com a CCS as atividades relativas à divulgação do IFSul;</w:t>
            </w:r>
          </w:p>
          <w:p w14:paraId="36C2AD4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organizar e secretariar as reuniões do Colégio de Dirigentes; e</w:t>
            </w:r>
          </w:p>
          <w:p w14:paraId="657EA6E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organizar e secretariar as reuniões do Conselho Superior.</w:t>
            </w:r>
          </w:p>
          <w:p w14:paraId="46D4EC0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22. À Coordenadoria de Comunicação Social compete:</w:t>
            </w:r>
          </w:p>
          <w:p w14:paraId="716F2C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assessorar a comunicação social dos Câmpus;</w:t>
            </w:r>
          </w:p>
          <w:p w14:paraId="511D05E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manter o sítio da instituição com as informações atualizadas;</w:t>
            </w:r>
          </w:p>
          <w:p w14:paraId="61793B3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organizar material proveniente dos veículos comunicação; </w:t>
            </w:r>
          </w:p>
          <w:p w14:paraId="02E1E9A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divulgar as atividades do IFSul junto à comunidade;</w:t>
            </w:r>
          </w:p>
          <w:p w14:paraId="2FCD6D6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coletar informações e registrá-las através de textos (matérias jornalísticas), imagens e/ou sons;</w:t>
            </w:r>
          </w:p>
          <w:p w14:paraId="76EA078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fazer seleção, revisão e preparo definitivo das matérias jornalísticas a serem divulgadas no s</w:t>
            </w:r>
            <w:r w:rsidRPr="007E3526">
              <w:rPr>
                <w:rFonts w:asciiTheme="majorHAnsi" w:hAnsiTheme="majorHAnsi"/>
                <w:sz w:val="16"/>
                <w:szCs w:val="16"/>
                <w:lang w:val="pt-BR"/>
              </w:rPr>
              <w:t>í</w:t>
            </w:r>
            <w:r w:rsidRPr="007E3526">
              <w:rPr>
                <w:rFonts w:asciiTheme="majorHAnsi" w:hAnsiTheme="majorHAnsi"/>
                <w:sz w:val="16"/>
                <w:szCs w:val="16"/>
              </w:rPr>
              <w:t xml:space="preserve">tio do IFSul, jornais, revistas, televisão, rádio, </w:t>
            </w:r>
            <w:r w:rsidRPr="007E3526">
              <w:rPr>
                <w:rFonts w:asciiTheme="majorHAnsi" w:hAnsiTheme="majorHAnsi"/>
                <w:i/>
                <w:sz w:val="16"/>
                <w:szCs w:val="16"/>
              </w:rPr>
              <w:t>internet</w:t>
            </w:r>
            <w:r w:rsidRPr="007E3526">
              <w:rPr>
                <w:rFonts w:asciiTheme="majorHAnsi" w:hAnsiTheme="majorHAnsi"/>
                <w:sz w:val="16"/>
                <w:szCs w:val="16"/>
              </w:rPr>
              <w:t>, assessorias de imprensa e quaisquer outros meios de comunicação com o público;</w:t>
            </w:r>
          </w:p>
          <w:p w14:paraId="0B30402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organizar, quando necessário, entrevistas coletivas, com a convocação da imprensa; e</w:t>
            </w:r>
          </w:p>
          <w:p w14:paraId="5519FE4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produzir material para divulgação interna e/ou externa sempre que solicitado pela    Reitoria.</w:t>
            </w:r>
          </w:p>
          <w:p w14:paraId="613D733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23. À Coordenadoria de Diárias e Passagens compete executar e controlar a emissão de diárias e aquisição de passagens aéreas, a geração de relatórios e declarações.</w:t>
            </w:r>
          </w:p>
          <w:p w14:paraId="0D78E08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24. À Coordenadoria de Documentação do Gabinete do Reitor compete:</w:t>
            </w:r>
          </w:p>
          <w:p w14:paraId="7149E6E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 </w:t>
            </w:r>
            <w:r w:rsidRPr="007E3526">
              <w:rPr>
                <w:rFonts w:asciiTheme="majorHAnsi" w:hAnsiTheme="majorHAnsi"/>
                <w:sz w:val="16"/>
                <w:szCs w:val="16"/>
              </w:rPr>
              <w:t xml:space="preserve">receber, protocolar, encaminhar, arquivar, organizar, redistribuir e manter os documentos que tramitam pelo Gabinete do Reitor; </w:t>
            </w:r>
          </w:p>
          <w:p w14:paraId="3B2BA8D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redigir documentos do Gabinete do Reitor;</w:t>
            </w:r>
          </w:p>
          <w:p w14:paraId="14F955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gerenciar a correspondência da Reitoria;</w:t>
            </w:r>
          </w:p>
          <w:p w14:paraId="3C5543A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gerenciar o sistema de malotes entre a Reitoria e os Câmpus; e</w:t>
            </w:r>
          </w:p>
          <w:p w14:paraId="2E10D6D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administrar o Protocolo da Reitoria.</w:t>
            </w:r>
          </w:p>
          <w:p w14:paraId="570F2EBA"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17" w:name="_Toc488144056"/>
            <w:r w:rsidRPr="007E3526">
              <w:rPr>
                <w:rFonts w:asciiTheme="majorHAnsi" w:hAnsiTheme="majorHAnsi" w:cs="Times New Roman"/>
                <w:sz w:val="16"/>
                <w:szCs w:val="16"/>
              </w:rPr>
              <w:t>Da Pró-reitoria de Ensino (PROEN)</w:t>
            </w:r>
            <w:bookmarkEnd w:id="17"/>
          </w:p>
          <w:p w14:paraId="7C8084F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25. A Pró-reitoria de Ensino, dirigida por um Pró-reitor nomeado pelo Reitor, é o órgão executivo que planeja, superintende, coordena, fomenta e acompanha as atividades e as políticas de ensino, articuladas à pesquisa e à extensão.</w:t>
            </w:r>
          </w:p>
          <w:p w14:paraId="697ABB9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26. A Pró-reitoria de Ensino compreende:</w:t>
            </w:r>
          </w:p>
          <w:p w14:paraId="247AABF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Pró-reitoria Adjunta de Ensino;</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11246ACB"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Departamento de Desenvolvimento da Educação (DEDUC)</w:t>
            </w:r>
            <w:r w:rsidRPr="007E3526">
              <w:rPr>
                <w:rFonts w:asciiTheme="majorHAnsi" w:hAnsiTheme="majorHAnsi"/>
                <w:sz w:val="16"/>
                <w:szCs w:val="16"/>
              </w:rPr>
              <w:t>:</w:t>
            </w:r>
          </w:p>
          <w:p w14:paraId="3D21A07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Diretoria de Políticas de Ensino e Inclusão (DIRPEI):</w:t>
            </w:r>
            <w:r w:rsidRPr="007E3526">
              <w:rPr>
                <w:rFonts w:asciiTheme="majorHAnsi" w:hAnsiTheme="majorHAnsi"/>
                <w:sz w:val="16"/>
                <w:szCs w:val="16"/>
                <w:lang w:val="pt-BR" w:eastAsia="en-US"/>
              </w:rPr>
              <w:t xml:space="preserve"> </w:t>
            </w:r>
            <w:r w:rsidRPr="007E3526">
              <w:rPr>
                <w:rFonts w:asciiTheme="majorHAnsi" w:hAnsiTheme="majorHAnsi"/>
                <w:sz w:val="16"/>
                <w:szCs w:val="16"/>
                <w:lang w:val="pt-BR"/>
              </w:rPr>
              <w:t>(Redação dada pela Resolução nº 79/2017 do CONSUP publicada no DOU de 07/08/2017)</w:t>
            </w:r>
          </w:p>
          <w:p w14:paraId="4E161AAC"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Coordenadoria de Apoio Pedagógico (CAPED);</w:t>
            </w:r>
          </w:p>
          <w:p w14:paraId="410A14B9"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Coordenadoria Sistêmica de Registros Acadêmicos (CSRA); e</w:t>
            </w:r>
          </w:p>
          <w:p w14:paraId="3AC9C7B0"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 xml:space="preserve">c) Coordenadoria de Avaliação da Educação (CAED). </w:t>
            </w:r>
          </w:p>
          <w:p w14:paraId="69FE738A"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d) Pesquisador Institucional (PI)</w:t>
            </w:r>
            <w:r w:rsidRPr="007E3526">
              <w:rPr>
                <w:rFonts w:asciiTheme="majorHAnsi" w:hAnsiTheme="majorHAnsi"/>
                <w:sz w:val="16"/>
                <w:szCs w:val="16"/>
                <w:lang w:eastAsia="en-US"/>
              </w:rPr>
              <w:t xml:space="preserve"> </w:t>
            </w:r>
            <w:r w:rsidRPr="007E3526">
              <w:rPr>
                <w:rFonts w:asciiTheme="majorHAnsi" w:hAnsiTheme="majorHAnsi"/>
                <w:sz w:val="16"/>
                <w:szCs w:val="16"/>
              </w:rPr>
              <w:t>(Incluído pela Resolução nº 79/2017 do CONSUP publicada no DOU de 07/08/2017)</w:t>
            </w:r>
          </w:p>
          <w:p w14:paraId="61A375B5"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e) Departamento de Educação Inclusiva (DEPEI): (Incluído pela Resolução nº 79/2017 do CONSUP publicada no DOU de 07/08/2017)</w:t>
            </w:r>
          </w:p>
          <w:p w14:paraId="56E79544" w14:textId="77777777" w:rsidR="007E3526" w:rsidRPr="007E3526" w:rsidRDefault="007E3526" w:rsidP="007E3526">
            <w:pPr>
              <w:pStyle w:val="Artitem"/>
              <w:numPr>
                <w:ilvl w:val="0"/>
                <w:numId w:val="0"/>
              </w:numPr>
              <w:tabs>
                <w:tab w:val="left" w:pos="1560"/>
              </w:tabs>
              <w:spacing w:after="120" w:line="240" w:lineRule="auto"/>
              <w:rPr>
                <w:rFonts w:asciiTheme="majorHAnsi" w:hAnsiTheme="majorHAnsi"/>
                <w:sz w:val="16"/>
                <w:szCs w:val="16"/>
                <w:lang w:val="pt-BR"/>
              </w:rPr>
            </w:pPr>
            <w:r w:rsidRPr="007E3526">
              <w:rPr>
                <w:rFonts w:asciiTheme="majorHAnsi" w:hAnsiTheme="majorHAnsi"/>
                <w:sz w:val="16"/>
                <w:szCs w:val="16"/>
                <w:lang w:val="pt-BR"/>
              </w:rPr>
              <w:t>1.</w:t>
            </w:r>
            <w:r w:rsidRPr="007E3526">
              <w:rPr>
                <w:rFonts w:asciiTheme="majorHAnsi" w:hAnsiTheme="majorHAnsi"/>
                <w:sz w:val="16"/>
                <w:szCs w:val="16"/>
                <w:lang w:val="pt-BR"/>
              </w:rPr>
              <w:tab/>
            </w:r>
            <w:r w:rsidRPr="007E3526">
              <w:rPr>
                <w:rFonts w:asciiTheme="majorHAnsi" w:hAnsiTheme="majorHAnsi"/>
                <w:sz w:val="16"/>
                <w:szCs w:val="16"/>
              </w:rPr>
              <w:t>Coordenadoria de Fomento às Ações Inclusivas (COFAI).</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0D563CDB"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Departamento de Políticas Educacionais (DEPED):</w:t>
            </w:r>
          </w:p>
          <w:p w14:paraId="4069474B"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III. </w:t>
            </w:r>
            <w:r w:rsidRPr="007E3526">
              <w:rPr>
                <w:rFonts w:asciiTheme="majorHAnsi" w:hAnsiTheme="majorHAnsi"/>
                <w:sz w:val="16"/>
                <w:szCs w:val="16"/>
              </w:rPr>
              <w:t>Departamento de Educação a Distância e Novas Tecnologias (DETE): (Redação dada pela Resolução nº 79/2017 do CONSUP publicada no DOU de 07/08/2017)</w:t>
            </w:r>
          </w:p>
          <w:p w14:paraId="21E0E8C2"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Coordenadoria de Projetos Especiais (COPES); e</w:t>
            </w:r>
          </w:p>
          <w:p w14:paraId="4C4E0C27"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lastRenderedPageBreak/>
              <w:t>b) Coordenadoria de Produção de Tecnologias Educacionais (CPTE).</w:t>
            </w:r>
          </w:p>
          <w:p w14:paraId="69351E6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Departamento de Gestão de Assistência Estudantil (DEGAE):</w:t>
            </w:r>
          </w:p>
          <w:p w14:paraId="35DCB814"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 xml:space="preserve">a) Coordenadoria de Apoio ao Estudante (CAE); </w:t>
            </w:r>
          </w:p>
          <w:p w14:paraId="6F8E9C7F"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Coordenadoria de Acompanhamento da Política de Assistência Estudantil (CAPAE); e</w:t>
            </w:r>
          </w:p>
          <w:p w14:paraId="4D16AE0B"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Câmara de Assistência Estudantil.</w:t>
            </w:r>
          </w:p>
          <w:p w14:paraId="7A1FCA3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Pesquisador Institucional (PI); e</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309D813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Câmara de Ensino.</w:t>
            </w:r>
          </w:p>
          <w:p w14:paraId="2573D24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27. À Pró-reitoria de Ensino compete:</w:t>
            </w:r>
          </w:p>
          <w:p w14:paraId="6757EFA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propor e coordenar as políticas, diretrizes e regulamentações relativas à Educação Profissional e Tecnológica e à Educação Superior de Graduação;</w:t>
            </w:r>
          </w:p>
          <w:p w14:paraId="3392848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zelar pelo cumprimento da legislação educacional vigente, dos regulamentos e normas relacionadas à Educação Profissional e Tecnológica e à Educação Superior de Graduação;</w:t>
            </w:r>
          </w:p>
          <w:p w14:paraId="16F42B1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orientar, supervisionar e avaliar as atividades acadêmicas em geral;</w:t>
            </w:r>
          </w:p>
          <w:p w14:paraId="302582E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orientar e supervisionar o desenvolvimento dos projetos pedagógicos dos cursos da Educação Profissional e Tecnológica e da Educação Superior de Graduação;</w:t>
            </w:r>
          </w:p>
          <w:p w14:paraId="2A1B62D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emitir parecer sobre propostas de criação e organização de novos cursos</w:t>
            </w:r>
            <w:r w:rsidRPr="007E3526">
              <w:rPr>
                <w:rFonts w:asciiTheme="majorHAnsi" w:hAnsiTheme="majorHAnsi"/>
                <w:sz w:val="16"/>
                <w:szCs w:val="16"/>
                <w:lang w:val="pt-BR"/>
              </w:rPr>
              <w:t>;</w:t>
            </w:r>
          </w:p>
          <w:p w14:paraId="77AC595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examinar e aprovar as modificações curriculares; </w:t>
            </w:r>
          </w:p>
          <w:p w14:paraId="29EBC95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propor aos conselhos competentes as normas para revalidação de diplomas expedidos por Instituições de Ensino de países estrangeiros; </w:t>
            </w:r>
          </w:p>
          <w:p w14:paraId="55975EE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zelar pela adequação dos cursos ao Plano de Desenvolvimento Institucional e ao Projeto Pedagógico Institucional;</w:t>
            </w:r>
          </w:p>
          <w:p w14:paraId="2B1F9C8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orientar e acompanhar as ações dos agentes institucionais junto aos órgãos governamentais relativos à Educação Profissional e Tecnológica e à Educação Superior de Graduação;</w:t>
            </w:r>
          </w:p>
          <w:p w14:paraId="76C4C91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deliberar sobre matérias que lhe sejam submetidas pelo Reitor ou pelo Conselho Superior;</w:t>
            </w:r>
          </w:p>
          <w:p w14:paraId="7664A1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coordenar e acompanhar os processos de avaliação dos cursos da Educação Profissional e Tecnológica e da Educação Superior de Graduação;</w:t>
            </w:r>
          </w:p>
          <w:p w14:paraId="0D96584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analisar a proposta de convênios com entidades que desenvolvam atividades de ensino relativas à Educação Profissional e Tecnológica e à Educação Superior de Graduação;</w:t>
            </w:r>
          </w:p>
          <w:p w14:paraId="5BC6066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promover a articulação entre ensino, pesquisa e extensão;</w:t>
            </w:r>
          </w:p>
          <w:p w14:paraId="56F01FA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XIV. </w:t>
            </w:r>
            <w:r w:rsidRPr="007E3526">
              <w:rPr>
                <w:rFonts w:asciiTheme="majorHAnsi" w:hAnsiTheme="majorHAnsi"/>
                <w:sz w:val="16"/>
                <w:szCs w:val="16"/>
              </w:rPr>
              <w:t>participar da elaboração dos critérios para seleção de docentes;</w:t>
            </w:r>
          </w:p>
          <w:p w14:paraId="54FBA7D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articular, junto aos órgãos superiores, os processos de credenciamento/ recredenciamento institucional, autorização/reconhecimento e renovação de reconhecimento de cursos;</w:t>
            </w:r>
          </w:p>
          <w:p w14:paraId="55625F8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XVI. regulamentar e viabilizar</w:t>
            </w:r>
            <w:r w:rsidRPr="007E3526">
              <w:rPr>
                <w:rFonts w:asciiTheme="majorHAnsi" w:hAnsiTheme="majorHAnsi"/>
                <w:sz w:val="16"/>
                <w:szCs w:val="16"/>
              </w:rPr>
              <w:t xml:space="preserve"> </w:t>
            </w:r>
            <w:r w:rsidRPr="007E3526">
              <w:rPr>
                <w:rFonts w:asciiTheme="majorHAnsi" w:hAnsiTheme="majorHAnsi"/>
                <w:sz w:val="16"/>
                <w:szCs w:val="16"/>
                <w:lang w:val="pt-BR"/>
              </w:rPr>
              <w:t>as</w:t>
            </w:r>
            <w:r w:rsidRPr="007E3526">
              <w:rPr>
                <w:rFonts w:asciiTheme="majorHAnsi" w:hAnsiTheme="majorHAnsi"/>
                <w:sz w:val="16"/>
                <w:szCs w:val="16"/>
              </w:rPr>
              <w:t xml:space="preserve"> atividades e </w:t>
            </w:r>
            <w:r w:rsidRPr="007E3526">
              <w:rPr>
                <w:rFonts w:asciiTheme="majorHAnsi" w:hAnsiTheme="majorHAnsi"/>
                <w:sz w:val="16"/>
                <w:szCs w:val="16"/>
                <w:lang w:val="pt-BR"/>
              </w:rPr>
              <w:t xml:space="preserve">os </w:t>
            </w:r>
            <w:r w:rsidRPr="007E3526">
              <w:rPr>
                <w:rFonts w:asciiTheme="majorHAnsi" w:hAnsiTheme="majorHAnsi"/>
                <w:sz w:val="16"/>
                <w:szCs w:val="16"/>
              </w:rPr>
              <w:t>projetos de ensino desenvolvidos pelos Câmpus;</w:t>
            </w:r>
          </w:p>
          <w:p w14:paraId="39F6E2D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 </w:t>
            </w:r>
            <w:r w:rsidRPr="007E3526">
              <w:rPr>
                <w:rFonts w:asciiTheme="majorHAnsi" w:hAnsiTheme="majorHAnsi"/>
                <w:sz w:val="16"/>
                <w:szCs w:val="16"/>
              </w:rPr>
              <w:t>analisar os resultados das avaliações de desempenho dos estudantes;</w:t>
            </w:r>
          </w:p>
          <w:p w14:paraId="4F69C33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XVIII. </w:t>
            </w:r>
            <w:r w:rsidRPr="007E3526">
              <w:rPr>
                <w:rFonts w:asciiTheme="majorHAnsi" w:hAnsiTheme="majorHAnsi"/>
                <w:sz w:val="16"/>
                <w:szCs w:val="16"/>
              </w:rPr>
              <w:t xml:space="preserve">analisar os Calendários Acadêmicos propostos pelos Câmpus e encaminhá-los para aprovação dos órgãos competentes; </w:t>
            </w:r>
          </w:p>
          <w:p w14:paraId="27734F7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XIX. </w:t>
            </w:r>
            <w:r w:rsidRPr="007E3526">
              <w:rPr>
                <w:rFonts w:asciiTheme="majorHAnsi" w:hAnsiTheme="majorHAnsi"/>
                <w:sz w:val="16"/>
                <w:szCs w:val="16"/>
              </w:rPr>
              <w:t xml:space="preserve">propor e coordenar as políticas, diretrizes e regulamentações relativas ao Programa Nacional de Assistência Estudantil (PNAES); </w:t>
            </w:r>
          </w:p>
          <w:p w14:paraId="0DBCD92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 </w:t>
            </w:r>
            <w:r w:rsidRPr="007E3526">
              <w:rPr>
                <w:rFonts w:asciiTheme="majorHAnsi" w:hAnsiTheme="majorHAnsi"/>
                <w:sz w:val="16"/>
                <w:szCs w:val="16"/>
              </w:rPr>
              <w:t>cumprir e fazer cumprir as decisões dos órgãos colegiados superiores;</w:t>
            </w:r>
          </w:p>
          <w:p w14:paraId="20E2B0B7"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XXI. </w:t>
            </w:r>
            <w:r w:rsidRPr="007E3526">
              <w:rPr>
                <w:rFonts w:asciiTheme="majorHAnsi" w:hAnsiTheme="majorHAnsi"/>
                <w:sz w:val="16"/>
                <w:szCs w:val="16"/>
              </w:rPr>
              <w:t xml:space="preserve">acompanhar e contribuir no desenvolvimento das políticas de fomento à formação inicial e continuada dos docentes; </w:t>
            </w:r>
            <w:r w:rsidRPr="007E3526">
              <w:rPr>
                <w:rFonts w:asciiTheme="majorHAnsi" w:hAnsiTheme="majorHAnsi"/>
                <w:sz w:val="16"/>
                <w:szCs w:val="16"/>
                <w:lang w:val="pt-BR"/>
              </w:rPr>
              <w:t>(Incluído pela Resolução nº 79/2017 do CONSUP publicada no DOU de 07/08/2017)</w:t>
            </w:r>
          </w:p>
          <w:p w14:paraId="33A21B4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XXII. </w:t>
            </w:r>
            <w:r w:rsidRPr="007E3526">
              <w:rPr>
                <w:rFonts w:asciiTheme="majorHAnsi" w:hAnsiTheme="majorHAnsi"/>
                <w:sz w:val="16"/>
                <w:szCs w:val="16"/>
              </w:rPr>
              <w:t>contribuir para o acesso, permanência e êxito de pessoas com deficiência e de grupos sociais que são alvos de políticas públicas afirmativas; e</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6CFD082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XXIII. </w:t>
            </w:r>
            <w:r w:rsidRPr="007E3526">
              <w:rPr>
                <w:rFonts w:asciiTheme="majorHAnsi" w:hAnsiTheme="majorHAnsi"/>
                <w:sz w:val="16"/>
                <w:szCs w:val="16"/>
              </w:rPr>
              <w:t>orientar e planejar, de forma articulada com as demais Pró-reitorias e Diretorias Sistêmicas, os processos de Ensino, Pesquisa e Extensão no que se refere a Políticas de Inclusão.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422E6AB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trike/>
                <w:sz w:val="16"/>
                <w:szCs w:val="16"/>
              </w:rPr>
              <w:t>Art. 28. Ao Pró-reitor Adjunto de Ensino compete</w:t>
            </w:r>
            <w:r w:rsidRPr="007E3526">
              <w:rPr>
                <w:rFonts w:asciiTheme="majorHAnsi" w:hAnsiTheme="majorHAnsi"/>
                <w:sz w:val="16"/>
                <w:szCs w:val="16"/>
              </w:rPr>
              <w:t>:</w:t>
            </w:r>
            <w:r w:rsidRPr="007E3526">
              <w:rPr>
                <w:rFonts w:asciiTheme="majorHAnsi" w:hAnsiTheme="majorHAnsi"/>
                <w:sz w:val="16"/>
                <w:szCs w:val="16"/>
                <w:lang w:eastAsia="en-US"/>
              </w:rPr>
              <w:t xml:space="preserve"> </w:t>
            </w:r>
          </w:p>
          <w:p w14:paraId="09C1420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substituir o Pró-reitor de Ensino nos impedimentos e ausências eventuais; e</w:t>
            </w:r>
          </w:p>
          <w:p w14:paraId="560DF16F"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desempenhar as funções que a ele forem delegadas pelo Pró-reitor.</w:t>
            </w:r>
            <w:r w:rsidRPr="007E3526">
              <w:rPr>
                <w:rFonts w:asciiTheme="majorHAnsi" w:hAnsiTheme="majorHAnsi"/>
                <w:sz w:val="16"/>
                <w:szCs w:val="16"/>
              </w:rPr>
              <w:t xml:space="preserve"> (Revogado pela Resolução nº 79/2017 do CONSUP publicada no DOU de 07/08/2017)</w:t>
            </w:r>
          </w:p>
          <w:p w14:paraId="6FF41DB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Art. 29. </w:t>
            </w:r>
            <w:r w:rsidRPr="007E3526">
              <w:rPr>
                <w:rFonts w:asciiTheme="majorHAnsi" w:hAnsiTheme="majorHAnsi"/>
                <w:strike/>
                <w:sz w:val="16"/>
                <w:szCs w:val="16"/>
              </w:rPr>
              <w:t>O Departamento de Desenvolvimento da Educação tem por finalidade assessorar o Pró-reitor quanto ao planejamento e desenvolvimento de assuntos relativos à Educação Profissional Técnica e Tecnológica e à Educação Superior de Graduação.</w:t>
            </w:r>
          </w:p>
          <w:p w14:paraId="0323FE80"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rPr>
              <w:t xml:space="preserve">Art. </w:t>
            </w:r>
            <w:r w:rsidRPr="007E3526">
              <w:rPr>
                <w:rFonts w:asciiTheme="majorHAnsi" w:hAnsiTheme="majorHAnsi"/>
                <w:sz w:val="16"/>
                <w:szCs w:val="16"/>
                <w:lang w:val="pt-BR"/>
              </w:rPr>
              <w:t>29</w:t>
            </w:r>
            <w:r w:rsidRPr="007E3526">
              <w:rPr>
                <w:rFonts w:asciiTheme="majorHAnsi" w:hAnsiTheme="majorHAnsi"/>
                <w:sz w:val="16"/>
                <w:szCs w:val="16"/>
              </w:rPr>
              <w:t xml:space="preserve">. </w:t>
            </w:r>
            <w:r w:rsidRPr="007E3526">
              <w:rPr>
                <w:rFonts w:asciiTheme="majorHAnsi" w:hAnsiTheme="majorHAnsi"/>
                <w:sz w:val="16"/>
                <w:szCs w:val="16"/>
                <w:lang w:val="pt-BR"/>
              </w:rPr>
              <w:t>A Diretoria de Políticas de Educação e Inclusão</w:t>
            </w:r>
            <w:r w:rsidRPr="007E3526">
              <w:rPr>
                <w:rFonts w:asciiTheme="majorHAnsi" w:hAnsiTheme="majorHAnsi"/>
                <w:sz w:val="16"/>
                <w:szCs w:val="16"/>
              </w:rPr>
              <w:t xml:space="preserve"> tem por finalidade assessorar o Pró-reitor quanto ao planejamento e desenvolvimento de assuntos relativos à Educação Profissional Técnica e Tecnológica e à Educação Superior de Graduação.</w:t>
            </w:r>
            <w:r w:rsidRPr="007E3526">
              <w:rPr>
                <w:rFonts w:asciiTheme="majorHAnsi" w:hAnsiTheme="majorHAnsi"/>
                <w:sz w:val="16"/>
                <w:szCs w:val="16"/>
                <w:lang w:val="pt-BR"/>
              </w:rPr>
              <w:t xml:space="preserve"> (Redação dada pela Resolução nº 79/2017 do CONSUP publicada no DOU de 07/08/2017)</w:t>
            </w:r>
          </w:p>
          <w:p w14:paraId="16E716E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trike/>
                <w:sz w:val="16"/>
                <w:szCs w:val="16"/>
                <w:lang w:val="pt-BR"/>
              </w:rPr>
              <w:t xml:space="preserve">Art. 30. </w:t>
            </w:r>
            <w:r w:rsidRPr="007E3526">
              <w:rPr>
                <w:rFonts w:asciiTheme="majorHAnsi" w:hAnsiTheme="majorHAnsi"/>
                <w:strike/>
                <w:sz w:val="16"/>
                <w:szCs w:val="16"/>
              </w:rPr>
              <w:t>Ao Departamento de Desenvolvimento da Educação compete:</w:t>
            </w:r>
          </w:p>
          <w:p w14:paraId="3A6610F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30. À Diretoria de Políticas de Ensino e Inclusão</w:t>
            </w:r>
            <w:r w:rsidRPr="007E3526">
              <w:rPr>
                <w:rFonts w:asciiTheme="majorHAnsi" w:hAnsiTheme="majorHAnsi"/>
                <w:sz w:val="16"/>
                <w:szCs w:val="16"/>
                <w:lang w:val="x-none"/>
              </w:rPr>
              <w:t xml:space="preserve"> </w:t>
            </w:r>
            <w:r w:rsidRPr="007E3526">
              <w:rPr>
                <w:rFonts w:asciiTheme="majorHAnsi" w:hAnsiTheme="majorHAnsi"/>
                <w:sz w:val="16"/>
                <w:szCs w:val="16"/>
              </w:rPr>
              <w:t>compete: (Redação dada pela Resolução nº 79/2017 do CONSUP publicada no DOU de 07/08/2017)</w:t>
            </w:r>
          </w:p>
          <w:p w14:paraId="78A64A1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 </w:t>
            </w:r>
            <w:r w:rsidRPr="007E3526">
              <w:rPr>
                <w:rFonts w:asciiTheme="majorHAnsi" w:hAnsiTheme="majorHAnsi"/>
                <w:sz w:val="16"/>
                <w:szCs w:val="16"/>
              </w:rPr>
              <w:t>analisar e encaminhar as questões referentes ao desenvolvimento do ensino, nos diferentes níveis e modalidades, por meio de articulação permanente com os diretores/chefes de departamento de ensino dos Câmpus;</w:t>
            </w:r>
          </w:p>
          <w:p w14:paraId="1E755D8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participar da elaboração de diretrizes para a formulação de projetos pedagógicos dos cursos;</w:t>
            </w:r>
          </w:p>
          <w:p w14:paraId="1792B42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acompanhar a execução das diretrizes curriculares nacionais, das normativas e regulamentos Institucionais;</w:t>
            </w:r>
          </w:p>
          <w:p w14:paraId="721706E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z w:val="16"/>
                <w:szCs w:val="16"/>
                <w:lang w:val="pt-BR"/>
              </w:rPr>
              <w:t>III. propor regulamentações e normativas para o atendimento à legislação educacional</w:t>
            </w:r>
            <w:r w:rsidRPr="007E3526">
              <w:rPr>
                <w:rFonts w:asciiTheme="majorHAnsi" w:hAnsiTheme="majorHAnsi"/>
                <w:sz w:val="16"/>
                <w:szCs w:val="16"/>
              </w:rPr>
              <w:t>;</w:t>
            </w:r>
            <w:r w:rsidRPr="007E3526">
              <w:rPr>
                <w:rFonts w:asciiTheme="majorHAnsi" w:hAnsiTheme="majorHAnsi"/>
                <w:sz w:val="16"/>
                <w:szCs w:val="16"/>
                <w:lang w:eastAsia="en-US"/>
              </w:rPr>
              <w:t xml:space="preserve"> (</w:t>
            </w:r>
            <w:r w:rsidRPr="007E3526">
              <w:rPr>
                <w:rFonts w:asciiTheme="majorHAnsi" w:hAnsiTheme="majorHAnsi"/>
                <w:sz w:val="16"/>
                <w:szCs w:val="16"/>
                <w:lang w:val="pt-BR" w:eastAsia="en-US"/>
              </w:rPr>
              <w:t>Redação dada</w:t>
            </w:r>
            <w:r w:rsidRPr="007E3526">
              <w:rPr>
                <w:rFonts w:asciiTheme="majorHAnsi" w:hAnsiTheme="majorHAnsi"/>
                <w:sz w:val="16"/>
                <w:szCs w:val="16"/>
                <w:lang w:eastAsia="en-US"/>
              </w:rPr>
              <w:t xml:space="preserve"> pela Resolução nº 79/2017 do CONSUP publicada no DOU de 07/08/2017)</w:t>
            </w:r>
            <w:r w:rsidRPr="007E3526">
              <w:rPr>
                <w:rFonts w:asciiTheme="majorHAnsi" w:hAnsiTheme="majorHAnsi"/>
                <w:strike/>
                <w:sz w:val="16"/>
                <w:szCs w:val="16"/>
                <w:lang w:val="pt-BR"/>
              </w:rPr>
              <w:t xml:space="preserve"> </w:t>
            </w:r>
          </w:p>
          <w:p w14:paraId="78709C9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trike/>
                <w:sz w:val="16"/>
                <w:szCs w:val="16"/>
                <w:lang w:val="pt-BR"/>
              </w:rPr>
              <w:t>IV. divulgar atividades e projetos de ensino desenvolvidos pela Pró-reitoria e pelos Câmpus;</w:t>
            </w:r>
          </w:p>
          <w:p w14:paraId="13352501"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IV. analisar, avaliar, emitir pareceres, acompanhar e divulgar os projetos de ensino desenvolvidos na instituição</w:t>
            </w:r>
            <w:r w:rsidRPr="007E3526">
              <w:rPr>
                <w:rFonts w:asciiTheme="majorHAnsi" w:hAnsiTheme="majorHAnsi"/>
                <w:sz w:val="16"/>
                <w:szCs w:val="16"/>
              </w:rPr>
              <w:t>;</w:t>
            </w:r>
            <w:r w:rsidRPr="007E3526">
              <w:rPr>
                <w:rFonts w:asciiTheme="majorHAnsi" w:hAnsiTheme="majorHAnsi"/>
                <w:sz w:val="16"/>
                <w:szCs w:val="16"/>
                <w:lang w:eastAsia="en-US"/>
              </w:rPr>
              <w:t xml:space="preserve"> (</w:t>
            </w:r>
            <w:r w:rsidRPr="007E3526">
              <w:rPr>
                <w:rFonts w:asciiTheme="majorHAnsi" w:hAnsiTheme="majorHAnsi"/>
                <w:sz w:val="16"/>
                <w:szCs w:val="16"/>
                <w:lang w:val="pt-BR" w:eastAsia="en-US"/>
              </w:rPr>
              <w:t>Redação dada</w:t>
            </w:r>
            <w:r w:rsidRPr="007E3526">
              <w:rPr>
                <w:rFonts w:asciiTheme="majorHAnsi" w:hAnsiTheme="majorHAnsi"/>
                <w:sz w:val="16"/>
                <w:szCs w:val="16"/>
                <w:lang w:eastAsia="en-US"/>
              </w:rPr>
              <w:t xml:space="preserve"> pela Resolução nº 79/2017 do CONSUP publicada no DOU de 07/08/2017)</w:t>
            </w:r>
          </w:p>
          <w:p w14:paraId="78D9557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propor estratégias de planejamento e avaliação dos cursos;</w:t>
            </w:r>
          </w:p>
          <w:p w14:paraId="44B1196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coordenar e fiscalizar a implantação de políticas institucionais de ensino; </w:t>
            </w:r>
          </w:p>
          <w:p w14:paraId="5928C728"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submeter ao Pró-reitor os assuntos que requeiram ação dos órgãos superiores;</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0C6D269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 xml:space="preserve">emitir parecer sobre questões atinentes ao funcionamento dos Cursos e Programas; </w:t>
            </w:r>
          </w:p>
          <w:p w14:paraId="526E5F9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organizar dados estratégicos do ensino visando à definição de novas diretrizes e normativas institucionais;</w:t>
            </w:r>
          </w:p>
          <w:p w14:paraId="6F573EC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X. </w:t>
            </w:r>
            <w:r w:rsidRPr="007E3526">
              <w:rPr>
                <w:rFonts w:asciiTheme="majorHAnsi" w:hAnsiTheme="majorHAnsi"/>
                <w:strike/>
                <w:sz w:val="16"/>
                <w:szCs w:val="16"/>
              </w:rPr>
              <w:t>propor sistemas informatizados para gestão do ensino; e</w:t>
            </w:r>
            <w:r w:rsidRPr="007E3526">
              <w:rPr>
                <w:rFonts w:asciiTheme="majorHAnsi" w:hAnsiTheme="majorHAnsi"/>
                <w:sz w:val="16"/>
                <w:szCs w:val="16"/>
                <w:lang w:val="pt-BR"/>
              </w:rPr>
              <w:t xml:space="preserve"> </w:t>
            </w:r>
          </w:p>
          <w:p w14:paraId="010F9D2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zelar pelo aperfeiçoamento de sistemas informatizados para gestão do ensino solidariamente às instâncias responsáveis pelo planejamento, desenvolvimento e manutenção dos mesmos;</w:t>
            </w:r>
            <w:r w:rsidRPr="007E3526">
              <w:rPr>
                <w:rFonts w:asciiTheme="majorHAnsi" w:hAnsiTheme="majorHAnsi"/>
                <w:sz w:val="16"/>
                <w:szCs w:val="16"/>
                <w:lang w:val="pt-BR"/>
              </w:rPr>
              <w:t xml:space="preserve"> (Redação dada pela Resolução nº 79/2017 do CONSUP publicada no DOU de 07/08/2017)</w:t>
            </w:r>
          </w:p>
          <w:p w14:paraId="4F0D953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organizar e manter atualizado catálogo de cursos relativo à Educação Profissional Técnica e Tecnológica e à Educação Superior de Graduação;</w:t>
            </w:r>
          </w:p>
          <w:p w14:paraId="572194C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acompanhar os processos atinentes à Educação Inclusiva no âmbito da Educação Profissional Técnica e Tecnológica e da Educação Superior de Graduação;</w:t>
            </w:r>
            <w:r w:rsidRPr="007E3526">
              <w:rPr>
                <w:rFonts w:asciiTheme="majorHAnsi" w:hAnsiTheme="majorHAnsi"/>
                <w:sz w:val="16"/>
                <w:szCs w:val="16"/>
                <w:lang w:val="pt-BR"/>
              </w:rPr>
              <w:t xml:space="preserve"> (Incluído pela Resolução nº 79/2017 do CONSUP publicada no DOU de 07/08/2017)</w:t>
            </w:r>
          </w:p>
          <w:p w14:paraId="3E56688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propor estratégias e projetos institucionais para permanência e êxito dos estudantes;</w:t>
            </w:r>
            <w:r w:rsidRPr="007E3526">
              <w:rPr>
                <w:rFonts w:asciiTheme="majorHAnsi" w:hAnsiTheme="majorHAnsi"/>
                <w:sz w:val="16"/>
                <w:szCs w:val="16"/>
                <w:lang w:val="pt-BR"/>
              </w:rPr>
              <w:t xml:space="preserve"> (Incluído pela Resolução nº 79/2017 do CONSUP publicada no DOU de 07/08/2017)</w:t>
            </w:r>
          </w:p>
          <w:p w14:paraId="13F48D50"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XIV. </w:t>
            </w:r>
            <w:r w:rsidRPr="007E3526">
              <w:rPr>
                <w:rFonts w:asciiTheme="majorHAnsi" w:hAnsiTheme="majorHAnsi"/>
                <w:sz w:val="16"/>
                <w:szCs w:val="16"/>
              </w:rPr>
              <w:t>incentivar a articulação da Educação Profissional Técnica e Tecnológica e da Educação Superior de Graduação com a pesquisa e a extensão; e</w:t>
            </w:r>
            <w:r w:rsidRPr="007E3526">
              <w:rPr>
                <w:rFonts w:asciiTheme="majorHAnsi" w:hAnsiTheme="majorHAnsi"/>
                <w:sz w:val="16"/>
                <w:szCs w:val="16"/>
                <w:lang w:val="pt-BR"/>
              </w:rPr>
              <w:t xml:space="preserve"> (Incluído pela Resolução nº 79/2017 do CONSUP publicada no DOU de 07/08/2017)</w:t>
            </w:r>
          </w:p>
          <w:p w14:paraId="27DDE51F"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lastRenderedPageBreak/>
              <w:t>XV. substituir o Pró-reitor de Ensino nos impedimentos e ausências eventuais.</w:t>
            </w:r>
            <w:r w:rsidRPr="007E3526">
              <w:rPr>
                <w:rFonts w:asciiTheme="majorHAnsi" w:hAnsiTheme="majorHAnsi"/>
                <w:sz w:val="16"/>
                <w:szCs w:val="16"/>
                <w:lang w:eastAsia="en-US"/>
              </w:rPr>
              <w:t xml:space="preserve"> (Incluído pela Resolução nº 79/2017 do CONSUP publicada no DOU de 07/08/2017)</w:t>
            </w:r>
          </w:p>
          <w:p w14:paraId="06AB8C7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31. À Coordenadoria de Apoio Pedagógico compete:</w:t>
            </w:r>
          </w:p>
          <w:p w14:paraId="7E3764A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analisar, orientar e emitir pareceres sobre os projetos pedagógicos dos cursos;</w:t>
            </w:r>
          </w:p>
          <w:p w14:paraId="2E1E1F5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acompanhar e avaliar o desenvolvimento dos projetos pedagógicos dos cursos;</w:t>
            </w:r>
          </w:p>
          <w:p w14:paraId="54A4DBA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manter atualizada toda documentação de ensino no âmbito da PROEN, tais como projetos pedagógicos de cursos, matrizes curriculares, ementas, conteúdos programáticos, resoluções, portarias, dentre outros; </w:t>
            </w:r>
          </w:p>
          <w:p w14:paraId="538BF62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desenvolver atividades de formação para fins de acompanhamento dos projetos pedagógicos; e</w:t>
            </w:r>
          </w:p>
          <w:p w14:paraId="3B6F178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 propor normativas e regulamentos institucionais visando o cumprimento das diretrizes curriculares nacionais. (Incluído pela Resolução nº 79/2017 do CONSUP publicada no DOU de 07/08/2017)</w:t>
            </w:r>
          </w:p>
          <w:p w14:paraId="2FE5617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32. À Coordenadoria Sistêmica de Registros Acadêmicos compete:</w:t>
            </w:r>
          </w:p>
          <w:p w14:paraId="0DD8F58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cadastrar, no sistema acadêmico, todas as informações pertinentes aos cursos, bem como suas alterações quando autorizadas pelo órgão competente; </w:t>
            </w:r>
          </w:p>
          <w:p w14:paraId="574F6FE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emitir, sempre que solicitado, documentação atualizada sobre os cursos diretamente do sistema acadêmico, obedecendo a legislação vigente; </w:t>
            </w:r>
          </w:p>
          <w:p w14:paraId="1D854F3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organizar as informações necessárias sobre os cursos para cadastro e importações em banco de dados acadêmicos do IFSul</w:t>
            </w:r>
            <w:r w:rsidRPr="007E3526">
              <w:rPr>
                <w:rFonts w:asciiTheme="majorHAnsi" w:hAnsiTheme="majorHAnsi"/>
                <w:strike/>
                <w:sz w:val="16"/>
                <w:szCs w:val="16"/>
                <w:lang w:val="pt-BR"/>
              </w:rPr>
              <w:t>;</w:t>
            </w:r>
          </w:p>
          <w:p w14:paraId="1E3D6181"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III. organizar as informações necessárias sobre os cursos para cadastro, auxiliando as importações e migrações em banco de dados acadêmicos do IFSul</w:t>
            </w:r>
            <w:r w:rsidRPr="007E3526">
              <w:rPr>
                <w:rFonts w:asciiTheme="majorHAnsi" w:hAnsiTheme="majorHAnsi"/>
                <w:sz w:val="16"/>
                <w:szCs w:val="16"/>
              </w:rPr>
              <w:t xml:space="preserve">; </w:t>
            </w:r>
            <w:r w:rsidRPr="007E3526">
              <w:rPr>
                <w:rFonts w:asciiTheme="majorHAnsi" w:hAnsiTheme="majorHAnsi"/>
                <w:sz w:val="16"/>
                <w:szCs w:val="16"/>
                <w:lang w:val="pt-BR"/>
              </w:rPr>
              <w:t>(Redação dada pela Resolução nº 79/2017 do CONSUP publicada no DOU de 07/08/2017)</w:t>
            </w:r>
          </w:p>
          <w:p w14:paraId="33D247E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trike/>
                <w:sz w:val="16"/>
                <w:szCs w:val="16"/>
                <w:lang w:val="pt-BR"/>
              </w:rPr>
              <w:t xml:space="preserve">IV. gerar dados acadêmicos; </w:t>
            </w:r>
          </w:p>
          <w:p w14:paraId="251CA7E2"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IV. gerar relatórios a partir de informações extraídas dos bancos de dados acadêmicos</w:t>
            </w:r>
            <w:r w:rsidRPr="007E3526">
              <w:rPr>
                <w:rFonts w:asciiTheme="majorHAnsi" w:hAnsiTheme="majorHAnsi"/>
                <w:sz w:val="16"/>
                <w:szCs w:val="16"/>
              </w:rPr>
              <w:t>;</w:t>
            </w:r>
            <w:r w:rsidRPr="007E3526">
              <w:rPr>
                <w:rFonts w:asciiTheme="majorHAnsi" w:hAnsiTheme="majorHAnsi"/>
                <w:sz w:val="16"/>
                <w:szCs w:val="16"/>
                <w:lang w:val="pt-BR"/>
              </w:rPr>
              <w:t xml:space="preserve"> (Redação dada pela Resolução nº 79/2017 do CONSUP publicada no DOU de 07/08/2017)</w:t>
            </w:r>
          </w:p>
          <w:p w14:paraId="57614977"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eastAsia="en-US"/>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publicar editais do âmbito da PROEN, bem como suas retificações e resultados quando autorizados pelo órgão competente</w:t>
            </w:r>
            <w:r w:rsidRPr="007E3526">
              <w:rPr>
                <w:rFonts w:asciiTheme="majorHAnsi" w:hAnsiTheme="majorHAnsi"/>
                <w:sz w:val="16"/>
                <w:szCs w:val="16"/>
              </w:rPr>
              <w:t xml:space="preserve">; </w:t>
            </w:r>
            <w:r w:rsidRPr="007E3526">
              <w:rPr>
                <w:rFonts w:asciiTheme="majorHAnsi" w:hAnsiTheme="majorHAnsi"/>
                <w:sz w:val="16"/>
                <w:szCs w:val="16"/>
                <w:lang w:eastAsia="en-US"/>
              </w:rPr>
              <w:t>(Revogado pela Resolução nº 79/2017 do CONSUP publicada no DOU de 07/08/2017)</w:t>
            </w:r>
          </w:p>
          <w:p w14:paraId="4A4C353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auxiliar e orientar, no que se refere ao sistema acadêmico, na organização da documentação a ser enviada para aprovação das instâncias institucionais competentes; </w:t>
            </w:r>
          </w:p>
          <w:p w14:paraId="68A1864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atender e orientar as Coordenações/Direções de Registros Acadêmicos dos Câmpus no que se refere a procedimentos de trabalho e a operacionalização do sistema acadêmico;</w:t>
            </w:r>
          </w:p>
          <w:p w14:paraId="17A8ED5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atender e orientar as Coordena</w:t>
            </w:r>
            <w:r w:rsidRPr="007E3526">
              <w:rPr>
                <w:rFonts w:asciiTheme="majorHAnsi" w:hAnsiTheme="majorHAnsi"/>
                <w:sz w:val="16"/>
                <w:szCs w:val="16"/>
                <w:lang w:val="pt-BR"/>
              </w:rPr>
              <w:t>dorias</w:t>
            </w:r>
            <w:r w:rsidRPr="007E3526">
              <w:rPr>
                <w:rFonts w:asciiTheme="majorHAnsi" w:hAnsiTheme="majorHAnsi"/>
                <w:sz w:val="16"/>
                <w:szCs w:val="16"/>
              </w:rPr>
              <w:t>/</w:t>
            </w:r>
            <w:r w:rsidRPr="007E3526">
              <w:rPr>
                <w:rFonts w:asciiTheme="majorHAnsi" w:hAnsiTheme="majorHAnsi"/>
                <w:sz w:val="16"/>
                <w:szCs w:val="16"/>
                <w:lang w:val="pt-BR"/>
              </w:rPr>
              <w:t>Departamentos</w:t>
            </w:r>
            <w:r w:rsidRPr="007E3526">
              <w:rPr>
                <w:rFonts w:asciiTheme="majorHAnsi" w:hAnsiTheme="majorHAnsi"/>
                <w:sz w:val="16"/>
                <w:szCs w:val="16"/>
              </w:rPr>
              <w:t xml:space="preserve"> de Registros Acadêmicos dos Câmpus no que se refere a procedimentos de trabalho e a operacionalização do sistema acadêmico;</w:t>
            </w:r>
            <w:r w:rsidRPr="007E3526">
              <w:rPr>
                <w:rFonts w:asciiTheme="majorHAnsi" w:hAnsiTheme="majorHAnsi"/>
                <w:sz w:val="16"/>
                <w:szCs w:val="16"/>
                <w:lang w:val="pt-BR"/>
              </w:rPr>
              <w:t xml:space="preserve"> (Redação dada pela Resolução nº 79/2017 do CONSUP publicada no DOU de 07/08/2017)</w:t>
            </w:r>
          </w:p>
          <w:p w14:paraId="46A702F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VIII. </w:t>
            </w:r>
            <w:r w:rsidRPr="007E3526">
              <w:rPr>
                <w:rFonts w:asciiTheme="majorHAnsi" w:hAnsiTheme="majorHAnsi"/>
                <w:sz w:val="16"/>
                <w:szCs w:val="16"/>
              </w:rPr>
              <w:t xml:space="preserve">revisar a legislação pertinente ao registro de diplomas e atualizar os procedimentos operacionais da instituição; </w:t>
            </w:r>
          </w:p>
          <w:p w14:paraId="102AADE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IX.</w:t>
            </w:r>
            <w:r w:rsidRPr="007E3526">
              <w:rPr>
                <w:rFonts w:asciiTheme="majorHAnsi" w:hAnsiTheme="majorHAnsi"/>
                <w:sz w:val="16"/>
                <w:szCs w:val="16"/>
              </w:rPr>
              <w:t xml:space="preserve"> emitir e registrar certificados e diplomas dos Cursos do IFSul, bem como de Cursos Superiores de outras Instituições Nacionais e Estrangeiras;</w:t>
            </w:r>
          </w:p>
          <w:p w14:paraId="505F4D44"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X. </w:t>
            </w:r>
            <w:r w:rsidRPr="007E3526">
              <w:rPr>
                <w:rFonts w:asciiTheme="majorHAnsi" w:hAnsiTheme="majorHAnsi"/>
                <w:sz w:val="16"/>
                <w:szCs w:val="16"/>
              </w:rPr>
              <w:t>realizar o trâmite dos diplomas no âmbito da Reitoria</w:t>
            </w:r>
            <w:r w:rsidRPr="007E3526">
              <w:rPr>
                <w:rFonts w:asciiTheme="majorHAnsi" w:hAnsiTheme="majorHAnsi"/>
                <w:sz w:val="16"/>
                <w:szCs w:val="16"/>
                <w:lang w:val="pt-BR"/>
              </w:rPr>
              <w:t>;</w:t>
            </w:r>
          </w:p>
          <w:p w14:paraId="7324005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emitir certificados de competências profissionais; e</w:t>
            </w:r>
          </w:p>
          <w:p w14:paraId="472D22BB"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trike/>
                <w:sz w:val="16"/>
                <w:szCs w:val="16"/>
                <w:lang w:val="pt-BR"/>
              </w:rPr>
              <w:t xml:space="preserve">XII. </w:t>
            </w:r>
            <w:r w:rsidRPr="007E3526">
              <w:rPr>
                <w:rFonts w:asciiTheme="majorHAnsi" w:hAnsiTheme="majorHAnsi"/>
                <w:strike/>
                <w:sz w:val="16"/>
                <w:szCs w:val="16"/>
              </w:rPr>
              <w:t>atender e orientar as Coordenações/Direções de Registros Acadêmicos dos Câmpus no que se refere a procedimentos de registros de diplomas</w:t>
            </w:r>
            <w:r w:rsidRPr="007E3526">
              <w:rPr>
                <w:rFonts w:asciiTheme="majorHAnsi" w:hAnsiTheme="majorHAnsi"/>
                <w:strike/>
                <w:sz w:val="16"/>
                <w:szCs w:val="16"/>
                <w:lang w:val="pt-BR"/>
              </w:rPr>
              <w:t>;</w:t>
            </w:r>
          </w:p>
          <w:p w14:paraId="299A2AC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atender e orientar as Coordena</w:t>
            </w:r>
            <w:r w:rsidRPr="007E3526">
              <w:rPr>
                <w:rFonts w:asciiTheme="majorHAnsi" w:hAnsiTheme="majorHAnsi"/>
                <w:sz w:val="16"/>
                <w:szCs w:val="16"/>
                <w:lang w:val="pt-BR"/>
              </w:rPr>
              <w:t>dorias</w:t>
            </w:r>
            <w:r w:rsidRPr="007E3526">
              <w:rPr>
                <w:rFonts w:asciiTheme="majorHAnsi" w:hAnsiTheme="majorHAnsi"/>
                <w:sz w:val="16"/>
                <w:szCs w:val="16"/>
              </w:rPr>
              <w:t>/</w:t>
            </w:r>
            <w:r w:rsidRPr="007E3526">
              <w:rPr>
                <w:rFonts w:asciiTheme="majorHAnsi" w:hAnsiTheme="majorHAnsi"/>
                <w:sz w:val="16"/>
                <w:szCs w:val="16"/>
                <w:lang w:val="pt-BR"/>
              </w:rPr>
              <w:t>Departamentos</w:t>
            </w:r>
            <w:r w:rsidRPr="007E3526">
              <w:rPr>
                <w:rFonts w:asciiTheme="majorHAnsi" w:hAnsiTheme="majorHAnsi"/>
                <w:sz w:val="16"/>
                <w:szCs w:val="16"/>
              </w:rPr>
              <w:t xml:space="preserve"> </w:t>
            </w:r>
            <w:r w:rsidRPr="007E3526">
              <w:rPr>
                <w:rFonts w:asciiTheme="majorHAnsi" w:hAnsiTheme="majorHAnsi"/>
                <w:sz w:val="16"/>
                <w:szCs w:val="16"/>
                <w:lang w:val="pt-BR"/>
              </w:rPr>
              <w:t xml:space="preserve">de </w:t>
            </w:r>
            <w:r w:rsidRPr="007E3526">
              <w:rPr>
                <w:rFonts w:asciiTheme="majorHAnsi" w:hAnsiTheme="majorHAnsi"/>
                <w:sz w:val="16"/>
                <w:szCs w:val="16"/>
              </w:rPr>
              <w:t>Registros Acadêmicos dos Câmpus no que se refere a procedimentos de registros de diplomas.</w:t>
            </w:r>
            <w:r w:rsidRPr="007E3526">
              <w:rPr>
                <w:rFonts w:asciiTheme="majorHAnsi" w:hAnsiTheme="majorHAnsi"/>
                <w:sz w:val="16"/>
                <w:szCs w:val="16"/>
                <w:lang w:val="pt-BR"/>
              </w:rPr>
              <w:t xml:space="preserve"> (Redação dada pela Resolução nº 79/2017 do CONSUP publicada no DOU de 07/08/2017)</w:t>
            </w:r>
          </w:p>
          <w:p w14:paraId="1A684C7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33. À Coordenadoria de Avaliação da Educação compete:</w:t>
            </w:r>
          </w:p>
          <w:p w14:paraId="2E4A5D3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acompanhar os processos de reconhecimento e renovação de reconhecimento dos Cursos Superiores, divulgando os prazos pertinentes e orientando os Diretores/Chefes de Ensino e coordenadores de curso;</w:t>
            </w:r>
          </w:p>
          <w:p w14:paraId="75E663E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solicitar a organização e manutenção atualizada dos documentos pertinentes aos processos de avaliação dos Cursos Superiores;</w:t>
            </w:r>
          </w:p>
          <w:p w14:paraId="2293E18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formular plano de trabalho e calendário dos processos de reconhecimento e renovação de reconhecimento dos Cursos Superiores;</w:t>
            </w:r>
          </w:p>
          <w:p w14:paraId="1E40941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realizar visitas periódicas às instalações do IFSul e aos cursos passíveis de avaliação com a finalidade de realizar levantamento de necessidades para adequação à legislação vigente; </w:t>
            </w:r>
          </w:p>
          <w:p w14:paraId="2E7E4D9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analisar os resultados das avaliações de desempenho dos cursos e propor ações para melhoria dos mesmos; e</w:t>
            </w:r>
          </w:p>
          <w:p w14:paraId="3E7255E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acompanhar a execução do processo do ENADE junto aos coordenadores de cursos. </w:t>
            </w:r>
            <w:r w:rsidRPr="007E3526">
              <w:rPr>
                <w:rFonts w:asciiTheme="majorHAnsi" w:hAnsiTheme="majorHAnsi"/>
                <w:sz w:val="16"/>
                <w:szCs w:val="16"/>
              </w:rPr>
              <w:t>(Incluído pela Resolução nº 79/2017 do CONSUP publicada no DOU de 07/08/2017)</w:t>
            </w:r>
          </w:p>
          <w:p w14:paraId="4356F29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33-A. Ao Pesquisador Institucional compete: (Incluído pela Resolução nº 79/2017 do CONSUP publicada no DOU de 07/08/2017)</w:t>
            </w:r>
          </w:p>
          <w:p w14:paraId="79A532A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manter atualizado o cadastro da Instituição com seus locais de oferta, corpo dirigente, coordenadores de cursos e cursos nos sistemas do MEC; (Incluído pela Resolução nº 79/2017 do CONSUP publicada no DOU de 07/08/2017)</w:t>
            </w:r>
          </w:p>
          <w:p w14:paraId="5194A8B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abrir, protocolar e </w:t>
            </w:r>
            <w:r w:rsidRPr="007E3526">
              <w:rPr>
                <w:rFonts w:asciiTheme="majorHAnsi" w:hAnsiTheme="majorHAnsi"/>
                <w:sz w:val="16"/>
                <w:szCs w:val="16"/>
              </w:rPr>
              <w:t xml:space="preserve">acompanhar os processos de reconhecimento, renovação de reconhecimento e atualização de </w:t>
            </w:r>
            <w:r w:rsidRPr="007E3526">
              <w:rPr>
                <w:rFonts w:asciiTheme="majorHAnsi" w:hAnsiTheme="majorHAnsi"/>
                <w:sz w:val="16"/>
                <w:szCs w:val="16"/>
                <w:lang w:val="pt-BR"/>
              </w:rPr>
              <w:t>P</w:t>
            </w:r>
            <w:r w:rsidRPr="007E3526">
              <w:rPr>
                <w:rFonts w:asciiTheme="majorHAnsi" w:hAnsiTheme="majorHAnsi"/>
                <w:sz w:val="16"/>
                <w:szCs w:val="16"/>
              </w:rPr>
              <w:t xml:space="preserve">rojetos </w:t>
            </w:r>
            <w:r w:rsidRPr="007E3526">
              <w:rPr>
                <w:rFonts w:asciiTheme="majorHAnsi" w:hAnsiTheme="majorHAnsi"/>
                <w:sz w:val="16"/>
                <w:szCs w:val="16"/>
                <w:lang w:val="pt-BR"/>
              </w:rPr>
              <w:t>P</w:t>
            </w:r>
            <w:r w:rsidRPr="007E3526">
              <w:rPr>
                <w:rFonts w:asciiTheme="majorHAnsi" w:hAnsiTheme="majorHAnsi"/>
                <w:sz w:val="16"/>
                <w:szCs w:val="16"/>
              </w:rPr>
              <w:t>edagógicos</w:t>
            </w:r>
            <w:r w:rsidRPr="007E3526">
              <w:rPr>
                <w:rFonts w:asciiTheme="majorHAnsi" w:hAnsiTheme="majorHAnsi"/>
                <w:sz w:val="16"/>
                <w:szCs w:val="16"/>
                <w:lang w:val="pt-BR"/>
              </w:rPr>
              <w:t xml:space="preserve"> dos Cursos Superiores e do PDI</w:t>
            </w:r>
            <w:r w:rsidRPr="007E3526">
              <w:rPr>
                <w:rFonts w:asciiTheme="majorHAnsi" w:hAnsiTheme="majorHAnsi"/>
                <w:sz w:val="16"/>
                <w:szCs w:val="16"/>
              </w:rPr>
              <w:t xml:space="preserve"> nos sistemas de controle do MEC; (Incluído pela Resolução nº 79/2017 do CONSUP publicada no DOU de 07/08/2017)</w:t>
            </w:r>
          </w:p>
          <w:p w14:paraId="4F19B7D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III. </w:t>
            </w:r>
            <w:r w:rsidRPr="007E3526">
              <w:rPr>
                <w:rFonts w:asciiTheme="majorHAnsi" w:hAnsiTheme="majorHAnsi"/>
                <w:sz w:val="16"/>
                <w:szCs w:val="16"/>
              </w:rPr>
              <w:t xml:space="preserve">atualizar, acompanhar e prestar informações referentes aos dados educacionais </w:t>
            </w:r>
            <w:r w:rsidRPr="007E3526">
              <w:rPr>
                <w:rFonts w:asciiTheme="majorHAnsi" w:hAnsiTheme="majorHAnsi"/>
                <w:sz w:val="16"/>
                <w:szCs w:val="16"/>
                <w:lang w:val="pt-BR"/>
              </w:rPr>
              <w:t>extraídos dos sistemas acadêmicos do IFSul</w:t>
            </w:r>
            <w:r w:rsidRPr="007E3526">
              <w:rPr>
                <w:rFonts w:asciiTheme="majorHAnsi" w:hAnsiTheme="majorHAnsi"/>
                <w:sz w:val="16"/>
                <w:szCs w:val="16"/>
              </w:rPr>
              <w:t>; (Incluído pela Resolução nº 79/2017 do CONSUP publicada no DOU de 07/08/2017)</w:t>
            </w:r>
          </w:p>
          <w:p w14:paraId="28ADBB5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IV. abrir, protocolar, preencher e acompanhar os processos de recredenciamento institucional presencial e EAD nos sistemas do MEC;</w:t>
            </w:r>
            <w:r w:rsidRPr="007E3526">
              <w:rPr>
                <w:rFonts w:asciiTheme="majorHAnsi" w:hAnsiTheme="majorHAnsi"/>
                <w:sz w:val="16"/>
                <w:szCs w:val="16"/>
              </w:rPr>
              <w:t xml:space="preserve"> (Incluído pela Resolução nº 79/2017 do CONSUP publicada no DOU de 07/08/2017)</w:t>
            </w:r>
          </w:p>
          <w:p w14:paraId="2BF9FB5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 atualizar as informações sobre a composição da Comissão Própria de Avaliação – CPA e inserir, anualmente, o relatório de autoavaliação institucional nos sistemas do MEC;</w:t>
            </w:r>
            <w:r w:rsidRPr="007E3526">
              <w:rPr>
                <w:rFonts w:asciiTheme="majorHAnsi" w:hAnsiTheme="majorHAnsi"/>
                <w:sz w:val="16"/>
                <w:szCs w:val="16"/>
              </w:rPr>
              <w:t xml:space="preserve"> (Incluído pela Resolução nº 79/2017 do CONSUP publicada no DOU de 07/08/2017)</w:t>
            </w:r>
          </w:p>
          <w:p w14:paraId="302AF0B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 fornecer dados disponíveis nos sistemas acadêmicos do IFSul e do MEC para elaboração de relatórios</w:t>
            </w:r>
            <w:r w:rsidRPr="007E3526">
              <w:rPr>
                <w:rFonts w:asciiTheme="majorHAnsi" w:hAnsiTheme="majorHAnsi"/>
                <w:sz w:val="16"/>
                <w:szCs w:val="16"/>
              </w:rPr>
              <w:t>; (Incluído pela Resolução nº 79/2017 do CONSUP publicada no DOU de 07/08/2017)</w:t>
            </w:r>
          </w:p>
          <w:p w14:paraId="7A60C53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VII. manter atualizado o cadastro de cursos superiores no sistema e-MEC;</w:t>
            </w:r>
            <w:r w:rsidRPr="007E3526">
              <w:rPr>
                <w:rFonts w:asciiTheme="majorHAnsi" w:hAnsiTheme="majorHAnsi"/>
                <w:sz w:val="16"/>
                <w:szCs w:val="16"/>
              </w:rPr>
              <w:t xml:space="preserve"> (Incluído pela Resolução nº 79/2017 do CONSUP publicada no DOU de 07/08/2017)</w:t>
            </w:r>
          </w:p>
          <w:p w14:paraId="6D79AB2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coletar, tabular e disponibilizar dados obtidos dos censos da educação; (Incluído pela Resolução nº 79/2017 do CONSUP publicada no DOU de 07/08/2017)</w:t>
            </w:r>
          </w:p>
          <w:p w14:paraId="6FA927E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coletar informações do IFSul referentes à infraestrutura física, de pessoal e financeira para informá-las nos sistemas de controle do MEC; (Incluído pela Resolução nº 79/2017 do CONSUP publicada no DOU de 07/08/2017)</w:t>
            </w:r>
          </w:p>
          <w:p w14:paraId="476BBBA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X. orientar aos coordenadores de curso, junto com o coordenador de avaliação da educação do IFSul, sobre todo o processo do ENADE;</w:t>
            </w:r>
            <w:r w:rsidRPr="007E3526">
              <w:rPr>
                <w:rFonts w:asciiTheme="majorHAnsi" w:hAnsiTheme="majorHAnsi"/>
                <w:sz w:val="16"/>
                <w:szCs w:val="16"/>
              </w:rPr>
              <w:t xml:space="preserve"> (Incluído pela Resolução nº 79/2017 do CONSUP publicada no DOU de 07/08/2017)</w:t>
            </w:r>
          </w:p>
          <w:p w14:paraId="0B0BCD1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orientar e apoiar os Câmpus no preenchimento dos dados nos sistemas de controle do MEC;</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5EC6CA4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validar as informações sobre insumos e indicadores (CPC, ENADE e IGC) da Instituição no sistema e-MEC; e </w:t>
            </w:r>
            <w:r w:rsidRPr="007E3526">
              <w:rPr>
                <w:rFonts w:asciiTheme="majorHAnsi" w:hAnsiTheme="majorHAnsi"/>
                <w:sz w:val="16"/>
                <w:szCs w:val="16"/>
              </w:rPr>
              <w:t>(Incluído pela Resolução nº 79/2017 do CONSUP publicada no DOU de 07/08/2017)</w:t>
            </w:r>
          </w:p>
          <w:p w14:paraId="0B4A31F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verificar, conferir e corrigir os erros e as inconsistências e realizar o fechamento do Censo da Educação Superior.</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386B074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33-B. Ao Departamento de Educação Inclusiva compete: (Incluído pela Resolução nº 79/2017 do CONSUP publicada no DOU de 07/08/2017)</w:t>
            </w:r>
          </w:p>
          <w:p w14:paraId="7D03EE8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apoiar as ações para desenvolver processos de aprendizagem para educação inclusiva; (Incluído pela Resolução nº 79/2017 do CONSUP publicada no DOU de 07/08/2017)</w:t>
            </w:r>
          </w:p>
          <w:p w14:paraId="1AE1F3C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divulgar os objetivos das ações inclusivas motivando o acesso, permanência e êxito de pessoas que se encontram em situação de vulnerabilidade social; (Incluído pela Resolução nº 79/2017 do CONSUP publicada no DOU de 07/08/2017)</w:t>
            </w:r>
          </w:p>
          <w:p w14:paraId="6950F6C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III. </w:t>
            </w:r>
            <w:r w:rsidRPr="007E3526">
              <w:rPr>
                <w:rFonts w:asciiTheme="majorHAnsi" w:hAnsiTheme="majorHAnsi"/>
                <w:sz w:val="16"/>
                <w:szCs w:val="16"/>
              </w:rPr>
              <w:t>promover ações visando à democratização e à equiparação de oportunidades educacionais no IFSul; (Incluído pela Resolução nº 79/2017 do CONSUP publicada no DOU de 07/08/2017)</w:t>
            </w:r>
          </w:p>
          <w:p w14:paraId="6217E4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incentivar a capacitação da comunidade acadêmica no âmbito da educação inclusiva; (Incluído pela Resolução nº 79/2017 do CONSUP publicada no DOU de 07/08/2017)</w:t>
            </w:r>
          </w:p>
          <w:p w14:paraId="49A96CD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proporcionar ou ampliar habilidades funcionais atendendo às especificidades de pessoas com deficiência, no âmbito do IFSul; (Incluído pela Resolução nº 79/2017 do CONSUP publicada no DOU de 07/08/2017)</w:t>
            </w:r>
          </w:p>
          <w:p w14:paraId="03C0605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estimular projetos no IFSul que favoreçam e simplifiquem as atividades do cotidiano das pessoas com deficiência; e (Incluído pela Resolução nº 79/2017 do CONSUP publicada no DOU de 07/08/2017)</w:t>
            </w:r>
          </w:p>
          <w:p w14:paraId="063D08A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buscar cooperação e parcerias com instituições de referência, objetivando o desenvolvimento de ações de educação inclusiva.</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6E82C69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33-C. À Coordenadoria de Fomento às Ações Inclusivas compete: (Incluído pela Resolução nº 79/2017 do CONSUP publicada no DOU de 07/08/2017)</w:t>
            </w:r>
          </w:p>
          <w:p w14:paraId="2A095E5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estimular e acompanhar políticas continuadas de ações inclusivas no IFSul; </w:t>
            </w:r>
            <w:r w:rsidRPr="007E3526">
              <w:rPr>
                <w:rFonts w:asciiTheme="majorHAnsi" w:hAnsiTheme="majorHAnsi"/>
                <w:sz w:val="16"/>
                <w:szCs w:val="16"/>
                <w:lang w:val="pt-BR"/>
              </w:rPr>
              <w:t>(Incluído pela Resolução nº 79/2017 do CONSUP publicada no DOU de 07/08/2017)</w:t>
            </w:r>
          </w:p>
          <w:p w14:paraId="4475984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fomentar, divulgar e assessorar programas, projetos e atividades de inclusão social, no âmbito do IFSul; </w:t>
            </w:r>
            <w:r w:rsidRPr="007E3526">
              <w:rPr>
                <w:rFonts w:asciiTheme="majorHAnsi" w:hAnsiTheme="majorHAnsi"/>
                <w:sz w:val="16"/>
                <w:szCs w:val="16"/>
                <w:lang w:val="pt-BR"/>
              </w:rPr>
              <w:t>(Incluído pela Resolução nº 79/2017 do CONSUP publicada no DOU de 07/08/2017)</w:t>
            </w:r>
          </w:p>
          <w:p w14:paraId="6E5EF5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planejar, organizar e acompanhar as ações de inclusão em conjunto com os Câmpus, sistematizando as informações e consolidando as ações realizadas; </w:t>
            </w:r>
            <w:r w:rsidRPr="007E3526">
              <w:rPr>
                <w:rFonts w:asciiTheme="majorHAnsi" w:hAnsiTheme="majorHAnsi"/>
                <w:sz w:val="16"/>
                <w:szCs w:val="16"/>
                <w:lang w:val="pt-BR"/>
              </w:rPr>
              <w:t>(Incluído pela Resolução nº 79/2017 do CONSUP publicada no DOU de 07/08/2017)</w:t>
            </w:r>
          </w:p>
          <w:p w14:paraId="4C0084F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realizar estudos, propor diretrizes e desenvolver ações para as questões de inclusão; </w:t>
            </w:r>
            <w:r w:rsidRPr="007E3526">
              <w:rPr>
                <w:rFonts w:asciiTheme="majorHAnsi" w:hAnsiTheme="majorHAnsi"/>
                <w:sz w:val="16"/>
                <w:szCs w:val="16"/>
                <w:lang w:val="pt-BR"/>
              </w:rPr>
              <w:t>(Incluído pela Resolução nº 79/2017 do CONSUP publicada no DOU de 07/08/2017)</w:t>
            </w:r>
          </w:p>
          <w:p w14:paraId="4AFA9D6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 xml:space="preserve">incentivar mecanismos que permitam uma maior autonomia, qualidade de vida e inclusão social; </w:t>
            </w:r>
            <w:r w:rsidRPr="007E3526">
              <w:rPr>
                <w:rFonts w:asciiTheme="majorHAnsi" w:hAnsiTheme="majorHAnsi"/>
                <w:sz w:val="16"/>
                <w:szCs w:val="16"/>
                <w:lang w:val="pt-BR"/>
              </w:rPr>
              <w:t>(Incluído pela Resolução nº 79/2017 do CONSUP publicada no DOU de 07/08/2017)</w:t>
            </w:r>
          </w:p>
          <w:p w14:paraId="0B743FF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fortalecer parcerias com as instituições promovendo diálogos permanentes em busca de uma educação significativamente inclusiva; </w:t>
            </w:r>
            <w:r w:rsidRPr="007E3526">
              <w:rPr>
                <w:rFonts w:asciiTheme="majorHAnsi" w:hAnsiTheme="majorHAnsi"/>
                <w:sz w:val="16"/>
                <w:szCs w:val="16"/>
                <w:lang w:val="pt-BR"/>
              </w:rPr>
              <w:t>(Incluído pela Resolução nº 79/2017 do CONSUP publicada no DOU de 07/08/2017)</w:t>
            </w:r>
          </w:p>
          <w:p w14:paraId="05C5F91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promover e incentivar nos Câmpus do IFSul eventos cuja temática se ampare nas reflexões sobre a importância da educação inclusiva; e</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xml:space="preserve">    </w:t>
            </w:r>
          </w:p>
          <w:p w14:paraId="16F28AF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 xml:space="preserve">estimular estudos e formação permanente com os servidores para desenvolver trabalhos de tecnologia assistiva. </w:t>
            </w:r>
            <w:r w:rsidRPr="007E3526">
              <w:rPr>
                <w:rFonts w:asciiTheme="majorHAnsi" w:hAnsiTheme="majorHAnsi"/>
                <w:sz w:val="16"/>
                <w:szCs w:val="16"/>
                <w:lang w:val="pt-BR"/>
              </w:rPr>
              <w:t>(Incluído pela Resolução nº 79/2017 do CONSUP publicada no DOU de 07/08/2017)</w:t>
            </w:r>
            <w:r w:rsidRPr="007E3526">
              <w:rPr>
                <w:rFonts w:asciiTheme="majorHAnsi" w:hAnsiTheme="majorHAnsi"/>
                <w:sz w:val="16"/>
                <w:szCs w:val="16"/>
              </w:rPr>
              <w:t> </w:t>
            </w:r>
          </w:p>
          <w:p w14:paraId="71CA708F"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lastRenderedPageBreak/>
              <w:t xml:space="preserve">Art. 34. O Departamento de Políticas Educacionais tem por finalidade assessorar o Pró-reitor quanto ao planejamento e normatização de assuntos relativos à Educação Profissional Técnica e Tecnológica e à Educação Superior de Graduação. </w:t>
            </w:r>
          </w:p>
          <w:p w14:paraId="7E4D12A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34. O Departamento de Educação a Distância e Novas Tecnologias tem por finalidade assessorar o Pró-reitor quanto ao planejamento e normatização de assuntos relativos à Educação Profissional Técnica e Tecnológica e à Educação Superior de Graduação, na modalidade a distância e ensino híbrido, bem como na utilização de recursos técnicos e tecnológicos no apoio às atividades de ensino no âmbito do IFSul. (Redação dada pela Resolução nº 79/2017 do CONSUP publicada no DOU de 07/08/2017)</w:t>
            </w:r>
          </w:p>
          <w:p w14:paraId="6DD2C3C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trike/>
                <w:sz w:val="16"/>
                <w:szCs w:val="16"/>
              </w:rPr>
              <w:t>Art. 35. Ao Departamento de Políticas Educacionais compete:</w:t>
            </w:r>
            <w:r w:rsidRPr="007E3526">
              <w:rPr>
                <w:rFonts w:asciiTheme="majorHAnsi" w:hAnsiTheme="majorHAnsi"/>
                <w:sz w:val="16"/>
                <w:szCs w:val="16"/>
              </w:rPr>
              <w:t xml:space="preserve"> </w:t>
            </w:r>
          </w:p>
          <w:p w14:paraId="49AD7B0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 xml:space="preserve">propor diretrizes para a formulação de projetos pedagógicos dos cursos de Nível Técnico e Superiores de Graduação; </w:t>
            </w:r>
          </w:p>
          <w:p w14:paraId="1F560F1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 xml:space="preserve">manter articulação da Educação Profissional e Tecnológica e da Educação Superior de Graduação com a pesquisa e com a extensão; </w:t>
            </w:r>
          </w:p>
          <w:p w14:paraId="438CD040"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propor regulamentações e normativas essenciais para o atendimento à legislação educacional;</w:t>
            </w:r>
          </w:p>
          <w:p w14:paraId="0C1DEF4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 xml:space="preserve">propor estratégias de planejamento e avaliação dos cursos, considerando dados referentes ao desenvolvimento do ensino; </w:t>
            </w:r>
          </w:p>
          <w:p w14:paraId="73707FC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 xml:space="preserve">propor estratégias e projetos institucionais para permanência e êxito dos estudantes; </w:t>
            </w:r>
          </w:p>
          <w:p w14:paraId="3DE3F0F4"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incentivar o desenvolvimento da pesquisa em educação profissional e tecnológica;</w:t>
            </w:r>
          </w:p>
          <w:p w14:paraId="6C9FA8D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estimular e articular ações de Formação Inicial e Continuada de profissionais  da educação básica;</w:t>
            </w:r>
          </w:p>
          <w:p w14:paraId="441E198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VIII. </w:t>
            </w:r>
            <w:r w:rsidRPr="007E3526">
              <w:rPr>
                <w:rFonts w:asciiTheme="majorHAnsi" w:hAnsiTheme="majorHAnsi"/>
                <w:strike/>
                <w:sz w:val="16"/>
                <w:szCs w:val="16"/>
              </w:rPr>
              <w:t xml:space="preserve">participar das reuniões do Comitê de Formação Inicial e Continuada de Profissionais da Educação Básica; </w:t>
            </w:r>
          </w:p>
          <w:p w14:paraId="51C6119B"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IX. </w:t>
            </w:r>
            <w:r w:rsidRPr="007E3526">
              <w:rPr>
                <w:rFonts w:asciiTheme="majorHAnsi" w:hAnsiTheme="majorHAnsi"/>
                <w:strike/>
                <w:sz w:val="16"/>
                <w:szCs w:val="16"/>
              </w:rPr>
              <w:t xml:space="preserve">gerenciar os dados referentes aos projetos e ações de Formação Inicial e Continuada e coordenar o monitoramento desses dados junto aos sistemas do Ministério da Educação; </w:t>
            </w:r>
          </w:p>
          <w:p w14:paraId="369E3EA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 </w:t>
            </w:r>
            <w:r w:rsidRPr="007E3526">
              <w:rPr>
                <w:rFonts w:asciiTheme="majorHAnsi" w:hAnsiTheme="majorHAnsi"/>
                <w:strike/>
                <w:sz w:val="16"/>
                <w:szCs w:val="16"/>
              </w:rPr>
              <w:t>definir e coordenar as ações para implantação de Programas Governamentais em educação a distância; e</w:t>
            </w:r>
          </w:p>
          <w:p w14:paraId="6FD744B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XI. </w:t>
            </w:r>
            <w:r w:rsidRPr="007E3526">
              <w:rPr>
                <w:rFonts w:asciiTheme="majorHAnsi" w:hAnsiTheme="majorHAnsi"/>
                <w:strike/>
                <w:sz w:val="16"/>
                <w:szCs w:val="16"/>
              </w:rPr>
              <w:t>supervisionar os convênios e parcerias estabelecidas nos Câmpus do IFSul e polos de apoio presencial</w:t>
            </w:r>
            <w:r w:rsidRPr="007E3526">
              <w:rPr>
                <w:rFonts w:asciiTheme="majorHAnsi" w:hAnsiTheme="majorHAnsi"/>
                <w:sz w:val="16"/>
                <w:szCs w:val="16"/>
              </w:rPr>
              <w:t>.</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30751B5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35-A. Ao Departamento de Educação a Distância e Novas Tecnologias compete: (Incluído pela Resolução nº 79/2017 do CONSUP publicada no DOU de 07/08/2017)</w:t>
            </w:r>
          </w:p>
          <w:p w14:paraId="17A5DAA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apoiar a implementação de programas e projetos de educação a distância, por meio da articulação permanente com os diretores/chefes dos departamentos de ensino dos câmpus;</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50C205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 </w:t>
            </w:r>
            <w:r w:rsidRPr="007E3526">
              <w:rPr>
                <w:rFonts w:asciiTheme="majorHAnsi" w:hAnsiTheme="majorHAnsi"/>
                <w:sz w:val="16"/>
                <w:szCs w:val="16"/>
              </w:rPr>
              <w:t>orientar e emitir parecer sobre a adequação de projetos pedagógicos de cursos para a adoção de estratégias de educação híbrida ou semipresencial;</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3E5B8D4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III. p</w:t>
            </w:r>
            <w:r w:rsidRPr="007E3526">
              <w:rPr>
                <w:rFonts w:asciiTheme="majorHAnsi" w:hAnsiTheme="majorHAnsi"/>
                <w:sz w:val="16"/>
                <w:szCs w:val="16"/>
              </w:rPr>
              <w:t>ropor as diretrizes para a formulação de projetos pedagógicos dos cursos a distância;</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59477FD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divulgar atividades e projetos de educação a distância desenvolvidos pela Pró-reitoria e pelos </w:t>
            </w:r>
            <w:r w:rsidRPr="007E3526">
              <w:rPr>
                <w:rFonts w:asciiTheme="majorHAnsi" w:hAnsiTheme="majorHAnsi"/>
                <w:sz w:val="16"/>
                <w:szCs w:val="16"/>
                <w:lang w:val="pt-BR"/>
              </w:rPr>
              <w:t>Câmpus</w:t>
            </w:r>
            <w:r w:rsidRPr="007E3526">
              <w:rPr>
                <w:rFonts w:asciiTheme="majorHAnsi" w:hAnsiTheme="majorHAnsi"/>
                <w:sz w:val="16"/>
                <w:szCs w:val="16"/>
              </w:rPr>
              <w:t xml:space="preserve">; </w:t>
            </w:r>
            <w:r w:rsidRPr="007E3526">
              <w:rPr>
                <w:rFonts w:asciiTheme="majorHAnsi" w:hAnsiTheme="majorHAnsi"/>
                <w:sz w:val="16"/>
                <w:szCs w:val="16"/>
                <w:lang w:val="pt-BR"/>
              </w:rPr>
              <w:t>(Incluído pela Resolução nº 79/2017 do CONSUP publicada no DOU de 07/08/2017)</w:t>
            </w:r>
            <w:r w:rsidRPr="007E3526">
              <w:rPr>
                <w:rFonts w:asciiTheme="majorHAnsi" w:hAnsiTheme="majorHAnsi"/>
                <w:sz w:val="16"/>
                <w:szCs w:val="16"/>
              </w:rPr>
              <w:t> </w:t>
            </w:r>
          </w:p>
          <w:p w14:paraId="2700F51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 xml:space="preserve">apoiar e acompanhar a execução das diretrizes curriculares e a formulação de novos currículos na modalidade a distância; </w:t>
            </w:r>
            <w:r w:rsidRPr="007E3526">
              <w:rPr>
                <w:rFonts w:asciiTheme="majorHAnsi" w:hAnsiTheme="majorHAnsi"/>
                <w:sz w:val="16"/>
                <w:szCs w:val="16"/>
                <w:lang w:val="pt-BR"/>
              </w:rPr>
              <w:t>(Incluído pela Resolução nº 79/2017 do CONSUP publicada no DOU de 07/08/2017)</w:t>
            </w:r>
            <w:r w:rsidRPr="007E3526">
              <w:rPr>
                <w:rFonts w:asciiTheme="majorHAnsi" w:hAnsiTheme="majorHAnsi"/>
                <w:sz w:val="16"/>
                <w:szCs w:val="16"/>
              </w:rPr>
              <w:t> </w:t>
            </w:r>
          </w:p>
          <w:p w14:paraId="6AC62DF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propor estratégias de planejamento de cursos e disciplinas na modalidade a distância;</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4FDF58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analisar os resultados das avaliações de desempenho dos cursos que utilizam educação a distância e propor ações para melhoria dos cursos; </w:t>
            </w:r>
            <w:r w:rsidRPr="007E3526">
              <w:rPr>
                <w:rFonts w:asciiTheme="majorHAnsi" w:hAnsiTheme="majorHAnsi"/>
                <w:sz w:val="16"/>
                <w:szCs w:val="16"/>
                <w:lang w:val="pt-BR"/>
              </w:rPr>
              <w:t>(Incluído pela Resolução nº 79/2017 do CONSUP publicada no DOU de 07/08/2017)</w:t>
            </w:r>
            <w:r w:rsidRPr="007E3526">
              <w:rPr>
                <w:rFonts w:asciiTheme="majorHAnsi" w:hAnsiTheme="majorHAnsi"/>
                <w:sz w:val="16"/>
                <w:szCs w:val="16"/>
              </w:rPr>
              <w:t> </w:t>
            </w:r>
          </w:p>
          <w:p w14:paraId="46549C4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submeter ao Pró-reitor os assuntos da educação a distância que requeiram ação dos órgãos superiores;</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36FCD43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coordenar e fiscalizar a implantação de políticas institucionais para os cursos executados na modalidade a distância;</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1C67370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emitir parecer sobre questões atinentes ao funcionamento dos programas e cursos, quando executados na modalidade a distância;</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3EB7B01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formular propostas que favoreçam a expansão da educação a distância;</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27EBF97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incentivar o desenvolvimento da pesquisa em educação a distância, educação híbrida e tecnologias educacionais;</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22CE152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propor políticas de capacitação e qualificação na área de educação a distância, educação híbrida e tecnologias educacionais aos docentes e tutores do IFSul;</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570E91F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estimular e articular ações de Formação Inicial e Continuada de profissionais da educação básica e superior em consonância com a Diretoria de Pol</w:t>
            </w:r>
            <w:r w:rsidRPr="007E3526">
              <w:rPr>
                <w:rFonts w:asciiTheme="majorHAnsi" w:hAnsiTheme="majorHAnsi"/>
                <w:sz w:val="16"/>
                <w:szCs w:val="16"/>
                <w:lang w:val="pt-BR"/>
              </w:rPr>
              <w:t>íticas de Ensino e Inclusão (DI</w:t>
            </w:r>
            <w:r w:rsidRPr="007E3526">
              <w:rPr>
                <w:rFonts w:asciiTheme="majorHAnsi" w:hAnsiTheme="majorHAnsi"/>
                <w:sz w:val="16"/>
                <w:szCs w:val="16"/>
              </w:rPr>
              <w:t>RPEI</w:t>
            </w:r>
            <w:r w:rsidRPr="007E3526">
              <w:rPr>
                <w:rFonts w:asciiTheme="majorHAnsi" w:hAnsiTheme="majorHAnsi"/>
                <w:sz w:val="16"/>
                <w:szCs w:val="16"/>
                <w:lang w:val="pt-BR"/>
              </w:rPr>
              <w:t>)</w:t>
            </w:r>
            <w:r w:rsidRPr="007E3526">
              <w:rPr>
                <w:rFonts w:asciiTheme="majorHAnsi" w:hAnsiTheme="majorHAnsi"/>
                <w:sz w:val="16"/>
                <w:szCs w:val="16"/>
              </w:rPr>
              <w:t>;</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6501D8C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XV. gerenciar </w:t>
            </w:r>
            <w:r w:rsidRPr="007E3526">
              <w:rPr>
                <w:rFonts w:asciiTheme="majorHAnsi" w:hAnsiTheme="majorHAnsi"/>
                <w:sz w:val="16"/>
                <w:szCs w:val="16"/>
              </w:rPr>
              <w:t>os dados referentes aos projetos e ações de Formação Inicial e Continuada de docentes e coordenar o monitoramento desses dados junto aos sistemas do MEC;</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12E5A79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 </w:t>
            </w:r>
            <w:r w:rsidRPr="007E3526">
              <w:rPr>
                <w:rFonts w:asciiTheme="majorHAnsi" w:hAnsiTheme="majorHAnsi"/>
                <w:sz w:val="16"/>
                <w:szCs w:val="16"/>
              </w:rPr>
              <w:t>definir e coordenar as ações para implementação de Programas Governamentais em educação a distância; e</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0F5B94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 </w:t>
            </w:r>
            <w:r w:rsidRPr="007E3526">
              <w:rPr>
                <w:rFonts w:asciiTheme="majorHAnsi" w:hAnsiTheme="majorHAnsi"/>
                <w:sz w:val="16"/>
                <w:szCs w:val="16"/>
              </w:rPr>
              <w:t>elaborar projetos específicos de captação de recursos financeiros e humanos para a execução das ações de educação a distância.</w:t>
            </w:r>
            <w:r w:rsidRPr="007E3526">
              <w:rPr>
                <w:rFonts w:asciiTheme="majorHAnsi" w:hAnsiTheme="majorHAnsi"/>
                <w:sz w:val="16"/>
                <w:szCs w:val="16"/>
                <w:lang w:val="pt-BR"/>
              </w:rPr>
              <w:t xml:space="preserve"> (Incluído pela Resolução nº 79/2017 do CONSUP publicada no DOU de 07/08/2017)</w:t>
            </w:r>
            <w:r w:rsidRPr="007E3526">
              <w:rPr>
                <w:rFonts w:asciiTheme="majorHAnsi" w:hAnsiTheme="majorHAnsi"/>
                <w:sz w:val="16"/>
                <w:szCs w:val="16"/>
              </w:rPr>
              <w:t> </w:t>
            </w:r>
          </w:p>
          <w:p w14:paraId="476E8F4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 xml:space="preserve">Art. </w:t>
            </w:r>
            <w:r w:rsidRPr="007E3526">
              <w:rPr>
                <w:rFonts w:asciiTheme="majorHAnsi" w:hAnsiTheme="majorHAnsi"/>
                <w:sz w:val="16"/>
                <w:szCs w:val="16"/>
                <w:lang w:val="pt-BR"/>
              </w:rPr>
              <w:t>36</w:t>
            </w:r>
            <w:r w:rsidRPr="007E3526">
              <w:rPr>
                <w:rFonts w:asciiTheme="majorHAnsi" w:hAnsiTheme="majorHAnsi"/>
                <w:sz w:val="16"/>
                <w:szCs w:val="16"/>
              </w:rPr>
              <w:t>. À Coordenadoria de Projetos Especiais compete:</w:t>
            </w:r>
          </w:p>
          <w:p w14:paraId="777BCF4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pactuar os planos de trabalho e termos de cooperação junto aos programas de fomento do governo federal; </w:t>
            </w:r>
          </w:p>
          <w:p w14:paraId="63CB452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assessorar a Pró-reitoria de Ensino nas atividades administrativas;</w:t>
            </w:r>
          </w:p>
          <w:p w14:paraId="082A020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gerenciar os recursos orçamentários vinculados à Pró-reitoria de Ensino;</w:t>
            </w:r>
          </w:p>
          <w:p w14:paraId="4E9D8EB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elaborar os relatórios de prestação de contas dos recursos recebidos dos programas de fomento do governo federal; </w:t>
            </w:r>
          </w:p>
          <w:p w14:paraId="0D7965E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organizar e manter atualizados os dados necessários para composição de relatórios referentes à gestão de recursos da Pró-reitoria de Ensino; e</w:t>
            </w:r>
          </w:p>
          <w:p w14:paraId="05469A0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auxiliar na implantação e implementação de políticas institucionais de ensino.</w:t>
            </w:r>
          </w:p>
          <w:p w14:paraId="008F828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 xml:space="preserve">Art. </w:t>
            </w:r>
            <w:r w:rsidRPr="007E3526">
              <w:rPr>
                <w:rFonts w:asciiTheme="majorHAnsi" w:hAnsiTheme="majorHAnsi"/>
                <w:sz w:val="16"/>
                <w:szCs w:val="16"/>
                <w:lang w:val="pt-BR"/>
              </w:rPr>
              <w:t>37</w:t>
            </w:r>
            <w:r w:rsidRPr="007E3526">
              <w:rPr>
                <w:rFonts w:asciiTheme="majorHAnsi" w:hAnsiTheme="majorHAnsi"/>
                <w:sz w:val="16"/>
                <w:szCs w:val="16"/>
              </w:rPr>
              <w:t>. À Coordenadoria de Produção de Tecnologias Educacionais compete:</w:t>
            </w:r>
          </w:p>
          <w:p w14:paraId="1C8ECD7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desenvolver tecnologias educacionais para atender as necessidades dos processos de formação;</w:t>
            </w:r>
          </w:p>
          <w:p w14:paraId="2D6DC51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divulgar atividades e projetos de tecnologia educacional desenvolvidos pelo IFSul;</w:t>
            </w:r>
          </w:p>
          <w:p w14:paraId="673008A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formular propostas que favoreçam a expansão do uso das tecnologias educacionais no IFSul;</w:t>
            </w:r>
          </w:p>
          <w:p w14:paraId="38C883F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oferecer apoio técnico e pedagógico aos cursos da instituição, buscando a melhoria da qualidade do ensino; e</w:t>
            </w:r>
          </w:p>
          <w:p w14:paraId="7F7C3B3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potencializar os recursos existentes para a produção de materiais didáticos.</w:t>
            </w:r>
          </w:p>
          <w:p w14:paraId="5BF81FD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eastAsia="MS Mincho" w:hAnsiTheme="majorHAnsi"/>
                <w:sz w:val="16"/>
                <w:szCs w:val="16"/>
                <w:lang w:eastAsia="ja-JP"/>
              </w:rPr>
              <w:t>Art. 38. O Departamento de Gestão de Assistência Estudantil é o órgão responsável por gerir a Política de Assistência Estudantil do IFSul</w:t>
            </w:r>
            <w:r w:rsidRPr="007E3526">
              <w:rPr>
                <w:rFonts w:asciiTheme="majorHAnsi" w:hAnsiTheme="majorHAnsi"/>
                <w:sz w:val="16"/>
                <w:szCs w:val="16"/>
              </w:rPr>
              <w:t>, respeitando a autonomia de cada Câmpus.</w:t>
            </w:r>
          </w:p>
          <w:p w14:paraId="58EB69BA" w14:textId="77777777" w:rsidR="007E3526" w:rsidRPr="007E3526" w:rsidRDefault="007E3526" w:rsidP="007E3526">
            <w:pPr>
              <w:pStyle w:val="Artigo"/>
              <w:tabs>
                <w:tab w:val="left" w:pos="851"/>
              </w:tabs>
              <w:spacing w:before="0" w:after="120" w:line="240" w:lineRule="auto"/>
              <w:ind w:firstLine="0"/>
              <w:rPr>
                <w:rFonts w:asciiTheme="majorHAnsi" w:hAnsiTheme="majorHAnsi"/>
                <w:sz w:val="16"/>
                <w:szCs w:val="16"/>
              </w:rPr>
            </w:pPr>
            <w:r w:rsidRPr="007E3526">
              <w:rPr>
                <w:rFonts w:asciiTheme="majorHAnsi" w:hAnsiTheme="majorHAnsi"/>
                <w:sz w:val="16"/>
                <w:szCs w:val="16"/>
              </w:rPr>
              <w:t>Art. 39. Ao Departamento de Gestão de Assistência Estudantil compete:</w:t>
            </w:r>
          </w:p>
          <w:p w14:paraId="5A43FBD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propor a política relativa à assistência estudantil da Instituição;</w:t>
            </w:r>
          </w:p>
          <w:p w14:paraId="7D21E0F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orientar, assessorar e acompanhar o programa e os projetos de assistência estudantil; e</w:t>
            </w:r>
          </w:p>
          <w:p w14:paraId="17C1415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III. </w:t>
            </w:r>
            <w:r w:rsidRPr="007E3526">
              <w:rPr>
                <w:rFonts w:asciiTheme="majorHAnsi" w:hAnsiTheme="majorHAnsi"/>
                <w:sz w:val="16"/>
                <w:szCs w:val="16"/>
              </w:rPr>
              <w:t>estimular a participação da comunidade discente nas questões de assistência estudantil.</w:t>
            </w:r>
          </w:p>
          <w:p w14:paraId="6BF4BB7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p>
          <w:p w14:paraId="26C9812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40. À Coordenadoria de Apoio ao Estudante compete:</w:t>
            </w:r>
          </w:p>
          <w:p w14:paraId="1B6D826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implementar, em conjunto com os </w:t>
            </w:r>
            <w:r w:rsidRPr="007E3526">
              <w:rPr>
                <w:rFonts w:asciiTheme="majorHAnsi" w:hAnsiTheme="majorHAnsi"/>
                <w:sz w:val="16"/>
                <w:szCs w:val="16"/>
                <w:lang w:val="pt-BR"/>
              </w:rPr>
              <w:t>C</w:t>
            </w:r>
            <w:r w:rsidRPr="007E3526">
              <w:rPr>
                <w:rFonts w:asciiTheme="majorHAnsi" w:hAnsiTheme="majorHAnsi"/>
                <w:sz w:val="16"/>
                <w:szCs w:val="16"/>
              </w:rPr>
              <w:t>âmpus, as ações da política de assistência estudantil;</w:t>
            </w:r>
          </w:p>
          <w:p w14:paraId="532F6D5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propor normas e critérios para as ações do programa de assistência estudantil;</w:t>
            </w:r>
          </w:p>
          <w:p w14:paraId="5D82CC5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propor metodologias de avaliação das ações e dos projetos de assistência estudantil; e</w:t>
            </w:r>
          </w:p>
          <w:p w14:paraId="7DE5293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dialogar com a comunidade escolar sobre questões relacionadas aos projetos e às ações de apoio ao estudante.</w:t>
            </w:r>
          </w:p>
          <w:p w14:paraId="5B6B5BD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41. À Coordenadoria de Acompanhamento da Política de Assistência Estudantil compete:</w:t>
            </w:r>
          </w:p>
          <w:p w14:paraId="40AEB20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acompanhar e apoiar o desenvolvimento das ações e dos projetos de assistência estudantil junto aos </w:t>
            </w:r>
            <w:r w:rsidRPr="007E3526">
              <w:rPr>
                <w:rFonts w:asciiTheme="majorHAnsi" w:hAnsiTheme="majorHAnsi"/>
                <w:sz w:val="16"/>
                <w:szCs w:val="16"/>
                <w:lang w:val="pt-BR"/>
              </w:rPr>
              <w:t>C</w:t>
            </w:r>
            <w:r w:rsidRPr="007E3526">
              <w:rPr>
                <w:rFonts w:asciiTheme="majorHAnsi" w:hAnsiTheme="majorHAnsi"/>
                <w:sz w:val="16"/>
                <w:szCs w:val="16"/>
              </w:rPr>
              <w:t>âmpus;</w:t>
            </w:r>
          </w:p>
          <w:p w14:paraId="08F174F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propor instrumentos que permitam pesquisar, sistematicamente, a realidade socioeconômica e educacional dos estudantes;</w:t>
            </w:r>
          </w:p>
          <w:p w14:paraId="3221E6B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descrever e divulgar o perfil socioeconômico e educacional dos estudantes; e</w:t>
            </w:r>
          </w:p>
          <w:p w14:paraId="599C443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organizar um banco de dados do programa de assistência estudantil.</w:t>
            </w:r>
          </w:p>
          <w:p w14:paraId="5AF2782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 xml:space="preserve">Art. </w:t>
            </w:r>
            <w:r w:rsidRPr="007E3526">
              <w:rPr>
                <w:rFonts w:asciiTheme="majorHAnsi" w:hAnsiTheme="majorHAnsi"/>
                <w:sz w:val="16"/>
                <w:szCs w:val="16"/>
                <w:lang w:val="pt-BR"/>
              </w:rPr>
              <w:t>42</w:t>
            </w:r>
            <w:r w:rsidRPr="007E3526">
              <w:rPr>
                <w:rFonts w:asciiTheme="majorHAnsi" w:hAnsiTheme="majorHAnsi"/>
                <w:sz w:val="16"/>
                <w:szCs w:val="16"/>
              </w:rPr>
              <w:t>. A Câmara de Assistência Estudantil possui Regulamento Próprio aprovado pelo Conselho Superior.</w:t>
            </w:r>
          </w:p>
          <w:p w14:paraId="22F85F83" w14:textId="77777777" w:rsidR="007E3526" w:rsidRPr="007E3526" w:rsidRDefault="007E3526" w:rsidP="007E3526">
            <w:pPr>
              <w:autoSpaceDE w:val="0"/>
              <w:autoSpaceDN w:val="0"/>
              <w:adjustRightInd w:val="0"/>
              <w:spacing w:after="120"/>
              <w:rPr>
                <w:rFonts w:asciiTheme="majorHAnsi" w:hAnsiTheme="majorHAnsi"/>
                <w:sz w:val="16"/>
                <w:szCs w:val="16"/>
              </w:rPr>
            </w:pPr>
            <w:r w:rsidRPr="007E3526">
              <w:rPr>
                <w:rFonts w:asciiTheme="majorHAnsi" w:hAnsiTheme="majorHAnsi"/>
                <w:strike/>
                <w:sz w:val="16"/>
                <w:szCs w:val="16"/>
              </w:rPr>
              <w:t>Art. 43. Ao Pesquisador Institucional compete:</w:t>
            </w:r>
            <w:r w:rsidRPr="007E3526">
              <w:rPr>
                <w:rFonts w:asciiTheme="majorHAnsi" w:hAnsiTheme="majorHAnsi"/>
                <w:sz w:val="16"/>
                <w:szCs w:val="16"/>
              </w:rPr>
              <w:t xml:space="preserve"> </w:t>
            </w:r>
          </w:p>
          <w:p w14:paraId="2D74FB4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manter atualizados os dados do IFSul junto aos sistemas de controle do MEC;</w:t>
            </w:r>
          </w:p>
          <w:p w14:paraId="7BD8D910"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acompanhar os processos de reconhecimento, renovação de reconhecimento e atualização dos projetos pedagógicos dos cursos nos sistemas de controle do MEC;</w:t>
            </w:r>
          </w:p>
          <w:p w14:paraId="490C27D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atualizar, acompanhar e prestar informações referentes aos dados educacionais do IFSul;</w:t>
            </w:r>
          </w:p>
          <w:p w14:paraId="7260FB4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manter atualizadas as informações da Comissão Própria de Avaliação – CPA junto ao MEC;</w:t>
            </w:r>
          </w:p>
          <w:p w14:paraId="0D95D2E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 xml:space="preserve">fornecer </w:t>
            </w:r>
            <w:r w:rsidRPr="007E3526">
              <w:rPr>
                <w:rFonts w:asciiTheme="majorHAnsi" w:hAnsiTheme="majorHAnsi"/>
                <w:strike/>
                <w:sz w:val="16"/>
                <w:szCs w:val="16"/>
                <w:lang w:val="pt-BR"/>
              </w:rPr>
              <w:t>dados</w:t>
            </w:r>
            <w:r w:rsidRPr="007E3526">
              <w:rPr>
                <w:rFonts w:asciiTheme="majorHAnsi" w:hAnsiTheme="majorHAnsi"/>
                <w:strike/>
                <w:sz w:val="16"/>
                <w:szCs w:val="16"/>
              </w:rPr>
              <w:t xml:space="preserve"> acadêmic</w:t>
            </w:r>
            <w:r w:rsidRPr="007E3526">
              <w:rPr>
                <w:rFonts w:asciiTheme="majorHAnsi" w:hAnsiTheme="majorHAnsi"/>
                <w:strike/>
                <w:sz w:val="16"/>
                <w:szCs w:val="16"/>
                <w:lang w:val="pt-BR"/>
              </w:rPr>
              <w:t>o</w:t>
            </w:r>
            <w:r w:rsidRPr="007E3526">
              <w:rPr>
                <w:rFonts w:asciiTheme="majorHAnsi" w:hAnsiTheme="majorHAnsi"/>
                <w:strike/>
                <w:sz w:val="16"/>
                <w:szCs w:val="16"/>
              </w:rPr>
              <w:t>s para elaboração d</w:t>
            </w:r>
            <w:r w:rsidRPr="007E3526">
              <w:rPr>
                <w:rFonts w:asciiTheme="majorHAnsi" w:hAnsiTheme="majorHAnsi"/>
                <w:strike/>
                <w:sz w:val="16"/>
                <w:szCs w:val="16"/>
                <w:lang w:val="pt-BR"/>
              </w:rPr>
              <w:t>e</w:t>
            </w:r>
            <w:r w:rsidRPr="007E3526">
              <w:rPr>
                <w:rFonts w:asciiTheme="majorHAnsi" w:hAnsiTheme="majorHAnsi"/>
                <w:strike/>
                <w:sz w:val="16"/>
                <w:szCs w:val="16"/>
              </w:rPr>
              <w:t xml:space="preserve"> </w:t>
            </w:r>
            <w:r w:rsidRPr="007E3526">
              <w:rPr>
                <w:rFonts w:asciiTheme="majorHAnsi" w:hAnsiTheme="majorHAnsi"/>
                <w:strike/>
                <w:sz w:val="16"/>
                <w:szCs w:val="16"/>
                <w:lang w:val="pt-BR"/>
              </w:rPr>
              <w:t>relatórios</w:t>
            </w:r>
            <w:r w:rsidRPr="007E3526">
              <w:rPr>
                <w:rFonts w:asciiTheme="majorHAnsi" w:hAnsiTheme="majorHAnsi"/>
                <w:strike/>
                <w:sz w:val="16"/>
                <w:szCs w:val="16"/>
              </w:rPr>
              <w:t xml:space="preserve">; </w:t>
            </w:r>
          </w:p>
          <w:p w14:paraId="47C7B8CF"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 xml:space="preserve">coletar, tabular e disponibilizar dados obtidos dos censos da educação; </w:t>
            </w:r>
          </w:p>
          <w:p w14:paraId="5409CA7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 xml:space="preserve">coletar informações do IFSul referentes à infraestrutura física, de pessoal e financeira para informá-las nos sistemas de controle do MEC; e </w:t>
            </w:r>
          </w:p>
          <w:p w14:paraId="16A84AD0"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eastAsia="en-US"/>
              </w:rPr>
            </w:pPr>
            <w:r w:rsidRPr="007E3526">
              <w:rPr>
                <w:rFonts w:asciiTheme="majorHAnsi" w:hAnsiTheme="majorHAnsi"/>
                <w:strike/>
                <w:sz w:val="16"/>
                <w:szCs w:val="16"/>
                <w:lang w:val="pt-BR"/>
              </w:rPr>
              <w:t xml:space="preserve">VIII. </w:t>
            </w:r>
            <w:r w:rsidRPr="007E3526">
              <w:rPr>
                <w:rFonts w:asciiTheme="majorHAnsi" w:hAnsiTheme="majorHAnsi"/>
                <w:strike/>
                <w:sz w:val="16"/>
                <w:szCs w:val="16"/>
              </w:rPr>
              <w:t>orientar e apoiar os Câmpus no preenchimento dos dados nos sistemas de controle do MEC.</w:t>
            </w:r>
            <w:r w:rsidRPr="007E3526">
              <w:rPr>
                <w:rFonts w:asciiTheme="majorHAnsi" w:hAnsiTheme="majorHAnsi"/>
                <w:sz w:val="16"/>
                <w:szCs w:val="16"/>
                <w:lang w:val="pt-BR"/>
              </w:rPr>
              <w:t xml:space="preserve"> </w:t>
            </w:r>
            <w:r w:rsidRPr="007E3526">
              <w:rPr>
                <w:rFonts w:asciiTheme="majorHAnsi" w:hAnsiTheme="majorHAnsi"/>
                <w:sz w:val="16"/>
                <w:szCs w:val="16"/>
                <w:lang w:eastAsia="en-US"/>
              </w:rPr>
              <w:t>(Revogado pela Resolução nº 79/2017 do CONSUP publicada no DOU de 07/08/2017)</w:t>
            </w:r>
          </w:p>
          <w:p w14:paraId="514AC76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Art. 44. A Câmara de Ensino possui Regulamento Próprio aprovado pelo Conselho Superior.</w:t>
            </w:r>
          </w:p>
          <w:p w14:paraId="3CD0C350" w14:textId="77777777" w:rsidR="007E3526" w:rsidRPr="007E3526" w:rsidRDefault="007E3526" w:rsidP="007E3526">
            <w:pPr>
              <w:tabs>
                <w:tab w:val="left" w:pos="1942"/>
              </w:tabs>
              <w:spacing w:after="120"/>
              <w:rPr>
                <w:rFonts w:asciiTheme="majorHAnsi" w:hAnsiTheme="majorHAnsi"/>
                <w:sz w:val="16"/>
                <w:szCs w:val="16"/>
              </w:rPr>
            </w:pPr>
          </w:p>
          <w:p w14:paraId="2FE1A86F" w14:textId="77777777" w:rsidR="007E3526" w:rsidRPr="007E3526" w:rsidRDefault="007E3526" w:rsidP="007E3526">
            <w:pPr>
              <w:tabs>
                <w:tab w:val="left" w:pos="1942"/>
              </w:tabs>
              <w:spacing w:after="120"/>
              <w:rPr>
                <w:rFonts w:asciiTheme="majorHAnsi" w:hAnsiTheme="majorHAnsi"/>
                <w:sz w:val="16"/>
                <w:szCs w:val="16"/>
              </w:rPr>
            </w:pPr>
          </w:p>
          <w:p w14:paraId="7F077207"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b w:val="0"/>
                <w:sz w:val="16"/>
                <w:szCs w:val="16"/>
              </w:rPr>
              <w:br/>
            </w:r>
            <w:bookmarkStart w:id="18" w:name="_Toc488144057"/>
            <w:r w:rsidRPr="007E3526">
              <w:rPr>
                <w:rFonts w:asciiTheme="majorHAnsi" w:hAnsiTheme="majorHAnsi" w:cs="Times New Roman"/>
                <w:sz w:val="16"/>
                <w:szCs w:val="16"/>
              </w:rPr>
              <w:t>Da Pró-reitoria de Pesquisa, Inovação e Pós-Graduação (PROPESP)</w:t>
            </w:r>
            <w:bookmarkEnd w:id="18"/>
          </w:p>
          <w:p w14:paraId="5BAE703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45. A Pró-reitoria de Pesquisa, Inovação e Pós-graduação, dirigida por um Pró-reitor nomeado pelo Reitor, é o órgão executivo que planeja, superintende, coordena, fomenta e acompanha as atividades e políticas de pesquisa, inovação e pós-graduação, integrada ao ensino e à extensão, bem como promove ações de intercâmbio com instituições e empresas na área de fomento à pesquisa, ciência, tecnologia e inovação tecnológica.</w:t>
            </w:r>
          </w:p>
          <w:p w14:paraId="4E143A4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46. A Pró-reitoria de Pesquisa, Inovação e Pós-graduação compreende:</w:t>
            </w:r>
          </w:p>
          <w:p w14:paraId="790DCF5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Pró-reitoria Adjunta de Pesquisa, Inovação e Pós-graduação;</w:t>
            </w:r>
            <w:r w:rsidRPr="007E3526">
              <w:rPr>
                <w:rFonts w:asciiTheme="majorHAnsi" w:hAnsiTheme="majorHAnsi"/>
                <w:sz w:val="16"/>
                <w:szCs w:val="16"/>
                <w:lang w:val="pt-BR"/>
              </w:rPr>
              <w:t xml:space="preserve"> </w:t>
            </w:r>
            <w:r w:rsidRPr="007E3526">
              <w:rPr>
                <w:rFonts w:asciiTheme="majorHAnsi" w:hAnsiTheme="majorHAnsi"/>
                <w:sz w:val="16"/>
                <w:szCs w:val="16"/>
                <w:lang w:eastAsia="en-US"/>
              </w:rPr>
              <w:t>(</w:t>
            </w:r>
            <w:r w:rsidRPr="007E3526">
              <w:rPr>
                <w:rFonts w:asciiTheme="majorHAnsi" w:hAnsiTheme="majorHAnsi"/>
                <w:sz w:val="16"/>
                <w:szCs w:val="16"/>
                <w:lang w:val="pt-BR" w:eastAsia="en-US"/>
              </w:rPr>
              <w:t>Revogado</w:t>
            </w:r>
            <w:r w:rsidRPr="007E3526">
              <w:rPr>
                <w:rFonts w:asciiTheme="majorHAnsi" w:hAnsiTheme="majorHAnsi"/>
                <w:sz w:val="16"/>
                <w:szCs w:val="16"/>
                <w:lang w:eastAsia="en-US"/>
              </w:rPr>
              <w:t xml:space="preserve"> pela Resolução nº 79/2017 do CONSUP publicada no DOU de 07/08/2017)</w:t>
            </w:r>
          </w:p>
          <w:p w14:paraId="21D883B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I-A. Diretoria de Pesquisa, Inovação e Pós-graduação; </w:t>
            </w:r>
            <w:r w:rsidRPr="007E3526">
              <w:rPr>
                <w:rFonts w:asciiTheme="majorHAnsi" w:hAnsiTheme="majorHAnsi"/>
                <w:sz w:val="16"/>
                <w:szCs w:val="16"/>
                <w:lang w:eastAsia="en-US"/>
              </w:rPr>
              <w:t>(</w:t>
            </w:r>
            <w:r w:rsidRPr="007E3526">
              <w:rPr>
                <w:rFonts w:asciiTheme="majorHAnsi" w:hAnsiTheme="majorHAnsi"/>
                <w:sz w:val="16"/>
                <w:szCs w:val="16"/>
                <w:lang w:val="pt-BR" w:eastAsia="en-US"/>
              </w:rPr>
              <w:t>Incluído</w:t>
            </w:r>
            <w:r w:rsidRPr="007E3526">
              <w:rPr>
                <w:rFonts w:asciiTheme="majorHAnsi" w:hAnsiTheme="majorHAnsi"/>
                <w:sz w:val="16"/>
                <w:szCs w:val="16"/>
                <w:lang w:eastAsia="en-US"/>
              </w:rPr>
              <w:t xml:space="preserve"> pela Resolução nº 79/2017 do CONSUP publicada no DOU de 07/08/2017)</w:t>
            </w:r>
          </w:p>
          <w:p w14:paraId="0A40E89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Coordenadoria de Pesquisa e Inovação (COPI):</w:t>
            </w:r>
          </w:p>
          <w:p w14:paraId="77284AD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a) </w:t>
            </w:r>
            <w:r w:rsidRPr="007E3526">
              <w:rPr>
                <w:rFonts w:asciiTheme="majorHAnsi" w:hAnsiTheme="majorHAnsi"/>
                <w:sz w:val="16"/>
                <w:szCs w:val="16"/>
              </w:rPr>
              <w:t>Coordenadoria de Inovação Tecnológica (COINT).</w:t>
            </w:r>
          </w:p>
          <w:p w14:paraId="5FCBED5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Coordenadoria Administrativa da PROPESP (COADPESP);</w:t>
            </w:r>
          </w:p>
          <w:p w14:paraId="2D5D680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Coordenadoria de Publicações Científicas (COPUC);</w:t>
            </w:r>
          </w:p>
          <w:p w14:paraId="736D395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Câmara de Pesquisa, Inovação e Pós-graduação (CAMPIP);</w:t>
            </w:r>
          </w:p>
          <w:p w14:paraId="403EE76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Comitê Gestor Institucional de Pesquisa e Pós-graduação (CGIPP);</w:t>
            </w:r>
          </w:p>
          <w:p w14:paraId="483F1D1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Comitê de Ética em Pesquisa (CEP)</w:t>
            </w:r>
            <w:r w:rsidRPr="007E3526">
              <w:rPr>
                <w:rFonts w:asciiTheme="majorHAnsi" w:hAnsiTheme="majorHAnsi"/>
                <w:sz w:val="16"/>
                <w:szCs w:val="16"/>
                <w:lang w:val="pt-BR"/>
              </w:rPr>
              <w:t xml:space="preserve"> </w:t>
            </w:r>
            <w:r w:rsidRPr="007E3526">
              <w:rPr>
                <w:rFonts w:asciiTheme="majorHAnsi" w:hAnsiTheme="majorHAnsi"/>
                <w:sz w:val="16"/>
                <w:szCs w:val="16"/>
              </w:rPr>
              <w:t xml:space="preserve">(Excluído pela Resolução </w:t>
            </w:r>
            <w:r w:rsidRPr="007E3526">
              <w:rPr>
                <w:rFonts w:asciiTheme="majorHAnsi" w:hAnsiTheme="majorHAnsi"/>
                <w:sz w:val="16"/>
                <w:szCs w:val="16"/>
                <w:lang w:val="pt-BR"/>
              </w:rPr>
              <w:t>59</w:t>
            </w:r>
            <w:r w:rsidRPr="007E3526">
              <w:rPr>
                <w:rFonts w:asciiTheme="majorHAnsi" w:hAnsiTheme="majorHAnsi"/>
                <w:sz w:val="16"/>
                <w:szCs w:val="16"/>
              </w:rPr>
              <w:t xml:space="preserve">/2015 do CONSUP publicada no DOU de </w:t>
            </w:r>
            <w:r w:rsidRPr="007E3526">
              <w:rPr>
                <w:rFonts w:asciiTheme="majorHAnsi" w:hAnsiTheme="majorHAnsi"/>
                <w:sz w:val="16"/>
                <w:szCs w:val="16"/>
                <w:lang w:val="pt-BR"/>
              </w:rPr>
              <w:t>06</w:t>
            </w:r>
            <w:r w:rsidRPr="007E3526">
              <w:rPr>
                <w:rFonts w:asciiTheme="majorHAnsi" w:hAnsiTheme="majorHAnsi"/>
                <w:sz w:val="16"/>
                <w:szCs w:val="16"/>
              </w:rPr>
              <w:t>/0</w:t>
            </w:r>
            <w:r w:rsidRPr="007E3526">
              <w:rPr>
                <w:rFonts w:asciiTheme="majorHAnsi" w:hAnsiTheme="majorHAnsi"/>
                <w:sz w:val="16"/>
                <w:szCs w:val="16"/>
                <w:lang w:val="pt-BR"/>
              </w:rPr>
              <w:t>7</w:t>
            </w:r>
            <w:r w:rsidRPr="007E3526">
              <w:rPr>
                <w:rFonts w:asciiTheme="majorHAnsi" w:hAnsiTheme="majorHAnsi"/>
                <w:sz w:val="16"/>
                <w:szCs w:val="16"/>
              </w:rPr>
              <w:t>/2015); e</w:t>
            </w:r>
          </w:p>
          <w:p w14:paraId="384B3B8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Comitê de Ética em Experimentação e Bem-Estar Animal (CEEBA).</w:t>
            </w:r>
          </w:p>
          <w:p w14:paraId="39371A16" w14:textId="77777777" w:rsidR="007E3526" w:rsidRPr="007E3526" w:rsidRDefault="007E3526" w:rsidP="007E3526">
            <w:pPr>
              <w:pStyle w:val="Artigo"/>
              <w:spacing w:before="0" w:after="120" w:line="240" w:lineRule="auto"/>
              <w:ind w:firstLine="0"/>
              <w:rPr>
                <w:rFonts w:asciiTheme="majorHAnsi" w:hAnsiTheme="majorHAnsi"/>
                <w:b/>
                <w:sz w:val="16"/>
                <w:szCs w:val="16"/>
              </w:rPr>
            </w:pPr>
            <w:r w:rsidRPr="007E3526">
              <w:rPr>
                <w:rFonts w:asciiTheme="majorHAnsi" w:hAnsiTheme="majorHAnsi"/>
                <w:sz w:val="16"/>
                <w:szCs w:val="16"/>
              </w:rPr>
              <w:t>Art. 47. À Pró-reitoria de Pesquisa, Inovação e Pós-graduação compete:</w:t>
            </w:r>
          </w:p>
          <w:p w14:paraId="11F07D6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propor as políticas e diretrizes do IFSul relacionadas à Pesquisa, à Inovação e à Pós-graduação;</w:t>
            </w:r>
          </w:p>
          <w:p w14:paraId="5206E5B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planejar, fomentar, coordenar e supervisionar a execução das atividades de Pesquisa, de Inovação e de Pós-graduação do IFSul;</w:t>
            </w:r>
          </w:p>
          <w:p w14:paraId="6DA700B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formular diagnósticos relacionados à Pesquisa, à Inovação e à Pós-graduação e propor encaminhamentos;</w:t>
            </w:r>
          </w:p>
          <w:p w14:paraId="3AD3032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propor normas e regulamentos referentes às atividades de pesquisa, inovação e pós-graduação;</w:t>
            </w:r>
          </w:p>
          <w:p w14:paraId="4C2DFD6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 </w:t>
            </w:r>
            <w:r w:rsidRPr="007E3526">
              <w:rPr>
                <w:rFonts w:asciiTheme="majorHAnsi" w:hAnsiTheme="majorHAnsi"/>
                <w:sz w:val="16"/>
                <w:szCs w:val="16"/>
              </w:rPr>
              <w:t>articular com outras Instituições ações referentes às atividades de pesquisa, inovação e pós-graduação;</w:t>
            </w:r>
          </w:p>
          <w:p w14:paraId="1B5F8F1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propor diretrizes para a oferta de cursos de pós-graduação </w:t>
            </w:r>
            <w:r w:rsidRPr="007E3526">
              <w:rPr>
                <w:rFonts w:asciiTheme="majorHAnsi" w:hAnsiTheme="majorHAnsi"/>
                <w:i/>
                <w:sz w:val="16"/>
                <w:szCs w:val="16"/>
              </w:rPr>
              <w:t>lato sensu</w:t>
            </w:r>
            <w:r w:rsidRPr="007E3526">
              <w:rPr>
                <w:rFonts w:asciiTheme="majorHAnsi" w:hAnsiTheme="majorHAnsi"/>
                <w:sz w:val="16"/>
                <w:szCs w:val="16"/>
              </w:rPr>
              <w:t xml:space="preserve"> e </w:t>
            </w:r>
            <w:r w:rsidRPr="007E3526">
              <w:rPr>
                <w:rFonts w:asciiTheme="majorHAnsi" w:hAnsiTheme="majorHAnsi"/>
                <w:i/>
                <w:sz w:val="16"/>
                <w:szCs w:val="16"/>
              </w:rPr>
              <w:t>stricto sensu</w:t>
            </w:r>
            <w:r w:rsidRPr="007E3526">
              <w:rPr>
                <w:rFonts w:asciiTheme="majorHAnsi" w:hAnsiTheme="majorHAnsi"/>
                <w:sz w:val="16"/>
                <w:szCs w:val="16"/>
              </w:rPr>
              <w:t>;</w:t>
            </w:r>
          </w:p>
          <w:p w14:paraId="3C015F6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propor, em conjunto com a Pró-reitoria de Gestão de Pessoas, as diretrizes para a capacitação de pós-graduação </w:t>
            </w:r>
            <w:r w:rsidRPr="007E3526">
              <w:rPr>
                <w:rFonts w:asciiTheme="majorHAnsi" w:hAnsiTheme="majorHAnsi"/>
                <w:i/>
                <w:sz w:val="16"/>
                <w:szCs w:val="16"/>
              </w:rPr>
              <w:t>lato sensu</w:t>
            </w:r>
            <w:r w:rsidRPr="007E3526">
              <w:rPr>
                <w:rFonts w:asciiTheme="majorHAnsi" w:hAnsiTheme="majorHAnsi"/>
                <w:sz w:val="16"/>
                <w:szCs w:val="16"/>
              </w:rPr>
              <w:t xml:space="preserve"> e </w:t>
            </w:r>
            <w:r w:rsidRPr="007E3526">
              <w:rPr>
                <w:rFonts w:asciiTheme="majorHAnsi" w:hAnsiTheme="majorHAnsi"/>
                <w:i/>
                <w:sz w:val="16"/>
                <w:szCs w:val="16"/>
              </w:rPr>
              <w:t xml:space="preserve">stricto sensu </w:t>
            </w:r>
            <w:r w:rsidRPr="007E3526">
              <w:rPr>
                <w:rFonts w:asciiTheme="majorHAnsi" w:hAnsiTheme="majorHAnsi"/>
                <w:sz w:val="16"/>
                <w:szCs w:val="16"/>
              </w:rPr>
              <w:t>para os servidores do IFSul;</w:t>
            </w:r>
          </w:p>
          <w:p w14:paraId="1BB63B3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 xml:space="preserve">propor diretrizes para as publicações de caráter técnico-científico;  </w:t>
            </w:r>
          </w:p>
          <w:p w14:paraId="390AF21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 xml:space="preserve">incentivar e realizar os encaminhamentos formais para implantação de cursos de pós-graduação </w:t>
            </w:r>
            <w:r w:rsidRPr="007E3526">
              <w:rPr>
                <w:rFonts w:asciiTheme="majorHAnsi" w:hAnsiTheme="majorHAnsi"/>
                <w:i/>
                <w:sz w:val="16"/>
                <w:szCs w:val="16"/>
              </w:rPr>
              <w:t>lato sensu</w:t>
            </w:r>
            <w:r w:rsidRPr="007E3526">
              <w:rPr>
                <w:rFonts w:asciiTheme="majorHAnsi" w:hAnsiTheme="majorHAnsi"/>
                <w:sz w:val="16"/>
                <w:szCs w:val="16"/>
              </w:rPr>
              <w:t xml:space="preserve"> e </w:t>
            </w:r>
            <w:r w:rsidRPr="007E3526">
              <w:rPr>
                <w:rFonts w:asciiTheme="majorHAnsi" w:hAnsiTheme="majorHAnsi"/>
                <w:i/>
                <w:sz w:val="16"/>
                <w:szCs w:val="16"/>
              </w:rPr>
              <w:t>stricto sensu</w:t>
            </w:r>
            <w:r w:rsidRPr="007E3526">
              <w:rPr>
                <w:rFonts w:asciiTheme="majorHAnsi" w:hAnsiTheme="majorHAnsi"/>
                <w:sz w:val="16"/>
                <w:szCs w:val="16"/>
              </w:rPr>
              <w:t>;</w:t>
            </w:r>
          </w:p>
          <w:p w14:paraId="73F73EC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 </w:t>
            </w:r>
            <w:r w:rsidRPr="007E3526">
              <w:rPr>
                <w:rFonts w:asciiTheme="majorHAnsi" w:hAnsiTheme="majorHAnsi"/>
                <w:strike/>
                <w:sz w:val="16"/>
                <w:szCs w:val="16"/>
              </w:rPr>
              <w:t>avaliar os pedidos de afastamento de servidores, oriundos da Diretoria de Gestão de Pessoas, para a realização de qualificação em nível de mestrado, doutorado e pós-doutorado;</w:t>
            </w:r>
          </w:p>
          <w:p w14:paraId="6F2FC52F"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X. </w:t>
            </w:r>
            <w:r w:rsidRPr="007E3526">
              <w:rPr>
                <w:rFonts w:asciiTheme="majorHAnsi" w:hAnsiTheme="majorHAnsi"/>
                <w:sz w:val="16"/>
                <w:szCs w:val="16"/>
              </w:rPr>
              <w:t xml:space="preserve">avaliar os pedidos de afastamento de servidores, oriundos da </w:t>
            </w:r>
            <w:r w:rsidRPr="007E3526">
              <w:rPr>
                <w:rFonts w:asciiTheme="majorHAnsi" w:hAnsiTheme="majorHAnsi"/>
                <w:sz w:val="16"/>
                <w:szCs w:val="16"/>
                <w:lang w:val="pt-BR"/>
              </w:rPr>
              <w:t>Pró-reitoria</w:t>
            </w:r>
            <w:r w:rsidRPr="007E3526">
              <w:rPr>
                <w:rFonts w:asciiTheme="majorHAnsi" w:hAnsiTheme="majorHAnsi"/>
                <w:sz w:val="16"/>
                <w:szCs w:val="16"/>
              </w:rPr>
              <w:t xml:space="preserve"> de Gestão de Pessoas, para a realização de qualificação em nível de mestrado, doutorado e pós-doutorado;</w:t>
            </w:r>
            <w:r w:rsidRPr="007E3526">
              <w:rPr>
                <w:rFonts w:asciiTheme="majorHAnsi" w:hAnsiTheme="majorHAnsi"/>
                <w:sz w:val="16"/>
                <w:szCs w:val="16"/>
                <w:lang w:val="pt-BR"/>
              </w:rPr>
              <w:t xml:space="preserve"> </w:t>
            </w:r>
            <w:r w:rsidRPr="007E3526">
              <w:rPr>
                <w:rFonts w:asciiTheme="majorHAnsi" w:hAnsiTheme="majorHAnsi"/>
                <w:sz w:val="16"/>
                <w:szCs w:val="16"/>
                <w:lang w:eastAsia="en-US"/>
              </w:rPr>
              <w:t>(</w:t>
            </w:r>
            <w:r w:rsidRPr="007E3526">
              <w:rPr>
                <w:rFonts w:asciiTheme="majorHAnsi" w:hAnsiTheme="majorHAnsi"/>
                <w:sz w:val="16"/>
                <w:szCs w:val="16"/>
                <w:lang w:val="pt-BR" w:eastAsia="en-US"/>
              </w:rPr>
              <w:t xml:space="preserve">Redação dada </w:t>
            </w:r>
            <w:r w:rsidRPr="007E3526">
              <w:rPr>
                <w:rFonts w:asciiTheme="majorHAnsi" w:hAnsiTheme="majorHAnsi"/>
                <w:sz w:val="16"/>
                <w:szCs w:val="16"/>
                <w:lang w:eastAsia="en-US"/>
              </w:rPr>
              <w:t>pela Resolução nº 79/2017 do CONSUP publicada no DOU de 07/08/2017)</w:t>
            </w:r>
          </w:p>
          <w:p w14:paraId="16AC902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coordenar os processos relativos às bolsas institucionais de mestrado e doutorado para os servidores do IFSul;</w:t>
            </w:r>
          </w:p>
          <w:p w14:paraId="7522767D" w14:textId="77777777" w:rsidR="007E3526" w:rsidRPr="007E3526" w:rsidRDefault="007E3526" w:rsidP="007E3526">
            <w:pPr>
              <w:pStyle w:val="Artitem"/>
              <w:numPr>
                <w:ilvl w:val="0"/>
                <w:numId w:val="0"/>
              </w:numPr>
              <w:spacing w:after="120" w:line="240" w:lineRule="auto"/>
              <w:rPr>
                <w:rStyle w:val="nfase"/>
                <w:rFonts w:asciiTheme="majorHAnsi" w:hAnsiTheme="majorHAnsi"/>
                <w:i w:val="0"/>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 xml:space="preserve">avaliar os projetos de criação e de extinção de cursos de pós-graduação </w:t>
            </w:r>
            <w:r w:rsidRPr="007E3526">
              <w:rPr>
                <w:rStyle w:val="nfase"/>
                <w:rFonts w:asciiTheme="majorHAnsi" w:hAnsiTheme="majorHAnsi"/>
                <w:sz w:val="16"/>
                <w:szCs w:val="16"/>
              </w:rPr>
              <w:t>lato sensu e stricto sensu;</w:t>
            </w:r>
          </w:p>
          <w:p w14:paraId="4628893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 xml:space="preserve">acompanhar e propor mecanismos de controle e aperfeiçoamento dos processos de avaliação das atividades de cursos de pós-graduação </w:t>
            </w:r>
            <w:r w:rsidRPr="007E3526">
              <w:rPr>
                <w:rStyle w:val="nfase"/>
                <w:rFonts w:asciiTheme="majorHAnsi" w:hAnsiTheme="majorHAnsi"/>
                <w:sz w:val="16"/>
                <w:szCs w:val="16"/>
              </w:rPr>
              <w:t xml:space="preserve">lato </w:t>
            </w:r>
            <w:r w:rsidRPr="007E3526">
              <w:rPr>
                <w:rFonts w:asciiTheme="majorHAnsi" w:hAnsiTheme="majorHAnsi"/>
                <w:sz w:val="16"/>
                <w:szCs w:val="16"/>
              </w:rPr>
              <w:t xml:space="preserve">e </w:t>
            </w:r>
            <w:r w:rsidRPr="007E3526">
              <w:rPr>
                <w:rStyle w:val="nfase"/>
                <w:rFonts w:asciiTheme="majorHAnsi" w:hAnsiTheme="majorHAnsi"/>
                <w:sz w:val="16"/>
                <w:szCs w:val="16"/>
              </w:rPr>
              <w:t>stricto sensu;</w:t>
            </w:r>
          </w:p>
          <w:p w14:paraId="1C246A0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cumprir e fazer cumprir as decisões dos órgãos colegiados superiores;</w:t>
            </w:r>
          </w:p>
          <w:p w14:paraId="3C047C1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acompanhar e propor encaminhamentos referente a chamadas públicas para financiamento de pesquisa, inovação e pós-graduação ofertadas por órgãos de fomento estaduais, nacionais e internacionais;</w:t>
            </w:r>
          </w:p>
          <w:p w14:paraId="1319474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 </w:t>
            </w:r>
            <w:r w:rsidRPr="007E3526">
              <w:rPr>
                <w:rFonts w:asciiTheme="majorHAnsi" w:hAnsiTheme="majorHAnsi"/>
                <w:sz w:val="16"/>
                <w:szCs w:val="16"/>
              </w:rPr>
              <w:t xml:space="preserve">promover a articulação entre ensino, pesquisa e extensão; </w:t>
            </w:r>
          </w:p>
          <w:p w14:paraId="4BCFA51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 </w:t>
            </w:r>
            <w:r w:rsidRPr="007E3526">
              <w:rPr>
                <w:rFonts w:asciiTheme="majorHAnsi" w:hAnsiTheme="majorHAnsi"/>
                <w:sz w:val="16"/>
                <w:szCs w:val="16"/>
              </w:rPr>
              <w:t>propor, anualmente, a matriz orçamentária necessária para a implementação das políticas da Pró-reitoria; e</w:t>
            </w:r>
          </w:p>
          <w:p w14:paraId="77FC3AD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XVIII. </w:t>
            </w:r>
            <w:r w:rsidRPr="007E3526">
              <w:rPr>
                <w:rFonts w:asciiTheme="majorHAnsi" w:hAnsiTheme="majorHAnsi"/>
                <w:sz w:val="16"/>
                <w:szCs w:val="16"/>
              </w:rPr>
              <w:t>incentivar e sensibilizar a comunidade acadêmica sobre o papel e a importância da pesquisa e pós-graduação.</w:t>
            </w:r>
          </w:p>
          <w:p w14:paraId="226A36C1"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 xml:space="preserve">Art. 48. Ao Pró-reitor Adjunto de Pesquisa, Inovação e Pós-graduação compete: </w:t>
            </w:r>
          </w:p>
          <w:p w14:paraId="5FC34C4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substituir o Pró-reitor de Pesquisa, Inovação e Pós-graduação nos impedimentos e ausências eventuais; e</w:t>
            </w:r>
          </w:p>
          <w:p w14:paraId="6252022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desempenhar as funções que a ele forem delegadas pelo Pró-reitor.</w:t>
            </w:r>
            <w:r w:rsidRPr="007E3526">
              <w:rPr>
                <w:rFonts w:asciiTheme="majorHAnsi" w:hAnsiTheme="majorHAnsi"/>
                <w:sz w:val="16"/>
                <w:szCs w:val="16"/>
                <w:lang w:eastAsia="en-US"/>
              </w:rPr>
              <w:t xml:space="preserve"> (Revogado pela Resolução nº 79/2017 do CONSUP publicada no DOU de 07/08/2017)</w:t>
            </w:r>
          </w:p>
          <w:p w14:paraId="7F2A760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48</w:t>
            </w:r>
            <w:r w:rsidRPr="007E3526">
              <w:rPr>
                <w:rFonts w:asciiTheme="majorHAnsi" w:hAnsiTheme="majorHAnsi"/>
                <w:noProof/>
                <w:sz w:val="16"/>
                <w:szCs w:val="16"/>
              </w:rPr>
              <w:t>-A</w:t>
            </w:r>
            <w:r w:rsidRPr="007E3526">
              <w:rPr>
                <w:rFonts w:asciiTheme="majorHAnsi" w:hAnsiTheme="majorHAnsi"/>
                <w:sz w:val="16"/>
                <w:szCs w:val="16"/>
              </w:rPr>
              <w:t xml:space="preserve">. À Diretoria de Pesquisa, Inovação e Pós-graduação compete: </w:t>
            </w:r>
            <w:r w:rsidRPr="007E3526">
              <w:rPr>
                <w:rFonts w:asciiTheme="majorHAnsi" w:hAnsiTheme="majorHAnsi"/>
                <w:sz w:val="16"/>
                <w:szCs w:val="16"/>
                <w:lang w:eastAsia="en-US"/>
              </w:rPr>
              <w:t>(Incluído pela Resolução nº 79/2017 do CONSUP publicada no DOU de 07/08/2017)</w:t>
            </w:r>
          </w:p>
          <w:p w14:paraId="1AFDCF4B"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 substituir o Pró-reitor de Pesquisa, Inovação e Pós-graduação nos impedimentos e ausências eventuais; </w:t>
            </w:r>
            <w:r w:rsidRPr="007E3526">
              <w:rPr>
                <w:rFonts w:asciiTheme="majorHAnsi" w:hAnsiTheme="majorHAnsi"/>
                <w:sz w:val="16"/>
                <w:szCs w:val="16"/>
                <w:lang w:eastAsia="en-US"/>
              </w:rPr>
              <w:t>(Incluído pela Resolução nº 79/2017 do CONSUP publicada no DOU de 07/08/2017)</w:t>
            </w:r>
          </w:p>
          <w:p w14:paraId="16063C4D"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 desenvolver ações referentes às atividades de pesquisa, inovação e pós-graduação; </w:t>
            </w:r>
            <w:r w:rsidRPr="007E3526">
              <w:rPr>
                <w:rFonts w:asciiTheme="majorHAnsi" w:hAnsiTheme="majorHAnsi"/>
                <w:sz w:val="16"/>
                <w:szCs w:val="16"/>
                <w:lang w:eastAsia="en-US"/>
              </w:rPr>
              <w:t>(Incluído pela Resolução nº 79/2017 do CONSUP publicada no DOU de 07/08/2017)</w:t>
            </w:r>
          </w:p>
          <w:p w14:paraId="08441777"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III. colaborar na elaboração de diretrizes para a oferta de cursos de pós-graduação </w:t>
            </w:r>
            <w:r w:rsidRPr="007E3526">
              <w:rPr>
                <w:rFonts w:asciiTheme="majorHAnsi" w:hAnsiTheme="majorHAnsi"/>
                <w:i/>
                <w:sz w:val="16"/>
                <w:szCs w:val="16"/>
                <w:lang w:val="pt-BR"/>
              </w:rPr>
              <w:t>lato sensu</w:t>
            </w:r>
            <w:r w:rsidRPr="007E3526">
              <w:rPr>
                <w:rFonts w:asciiTheme="majorHAnsi" w:hAnsiTheme="majorHAnsi"/>
                <w:sz w:val="16"/>
                <w:szCs w:val="16"/>
                <w:lang w:val="pt-BR"/>
              </w:rPr>
              <w:t xml:space="preserve"> e </w:t>
            </w:r>
            <w:r w:rsidRPr="007E3526">
              <w:rPr>
                <w:rFonts w:asciiTheme="majorHAnsi" w:hAnsiTheme="majorHAnsi"/>
                <w:i/>
                <w:sz w:val="16"/>
                <w:szCs w:val="16"/>
                <w:lang w:val="pt-BR"/>
              </w:rPr>
              <w:t>stricto sensu</w:t>
            </w:r>
            <w:r w:rsidRPr="007E3526">
              <w:rPr>
                <w:rFonts w:asciiTheme="majorHAnsi" w:hAnsiTheme="majorHAnsi"/>
                <w:sz w:val="16"/>
                <w:szCs w:val="16"/>
                <w:lang w:val="pt-BR"/>
              </w:rPr>
              <w:t xml:space="preserve">; </w:t>
            </w:r>
            <w:r w:rsidRPr="007E3526">
              <w:rPr>
                <w:rFonts w:asciiTheme="majorHAnsi" w:hAnsiTheme="majorHAnsi"/>
                <w:sz w:val="16"/>
                <w:szCs w:val="16"/>
                <w:lang w:eastAsia="en-US"/>
              </w:rPr>
              <w:t>(Incluído pela Resolução nº 79/2017 do CONSUP publicada no DOU de 07/08/2017)</w:t>
            </w:r>
          </w:p>
          <w:p w14:paraId="3744DA44"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IV. auxiliar nas ações conjuntas entre as Pró-reitorias de Gestão de Pessoas e de Pesquisa, Inovação e Pós-graduação para a capacitação de pós-graduação </w:t>
            </w:r>
            <w:r w:rsidRPr="007E3526">
              <w:rPr>
                <w:rFonts w:asciiTheme="majorHAnsi" w:hAnsiTheme="majorHAnsi"/>
                <w:i/>
                <w:sz w:val="16"/>
                <w:szCs w:val="16"/>
                <w:lang w:val="pt-BR"/>
              </w:rPr>
              <w:t>lato sensu</w:t>
            </w:r>
            <w:r w:rsidRPr="007E3526">
              <w:rPr>
                <w:rFonts w:asciiTheme="majorHAnsi" w:hAnsiTheme="majorHAnsi"/>
                <w:sz w:val="16"/>
                <w:szCs w:val="16"/>
                <w:lang w:val="pt-BR"/>
              </w:rPr>
              <w:t xml:space="preserve"> e </w:t>
            </w:r>
            <w:r w:rsidRPr="007E3526">
              <w:rPr>
                <w:rFonts w:asciiTheme="majorHAnsi" w:hAnsiTheme="majorHAnsi"/>
                <w:i/>
                <w:sz w:val="16"/>
                <w:szCs w:val="16"/>
                <w:lang w:val="pt-BR"/>
              </w:rPr>
              <w:t>stricto sensu</w:t>
            </w:r>
            <w:r w:rsidRPr="007E3526">
              <w:rPr>
                <w:rFonts w:asciiTheme="majorHAnsi" w:hAnsiTheme="majorHAnsi"/>
                <w:sz w:val="16"/>
                <w:szCs w:val="16"/>
                <w:lang w:val="pt-BR"/>
              </w:rPr>
              <w:t xml:space="preserve"> para os servidores do IFSul; </w:t>
            </w:r>
            <w:r w:rsidRPr="007E3526">
              <w:rPr>
                <w:rFonts w:asciiTheme="majorHAnsi" w:hAnsiTheme="majorHAnsi"/>
                <w:sz w:val="16"/>
                <w:szCs w:val="16"/>
                <w:lang w:eastAsia="en-US"/>
              </w:rPr>
              <w:t>(Incluído pela Resolução nº 79/2017 do CONSUP publicada no DOU de 07/08/2017)</w:t>
            </w:r>
          </w:p>
          <w:p w14:paraId="677638B8"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V. acompanhar os encaminhamentos formais dos cursos de pós-graduação </w:t>
            </w:r>
            <w:r w:rsidRPr="007E3526">
              <w:rPr>
                <w:rFonts w:asciiTheme="majorHAnsi" w:hAnsiTheme="majorHAnsi"/>
                <w:i/>
                <w:sz w:val="16"/>
                <w:szCs w:val="16"/>
                <w:lang w:val="pt-BR"/>
              </w:rPr>
              <w:t>lato sensu</w:t>
            </w:r>
            <w:r w:rsidRPr="007E3526">
              <w:rPr>
                <w:rFonts w:asciiTheme="majorHAnsi" w:hAnsiTheme="majorHAnsi"/>
                <w:sz w:val="16"/>
                <w:szCs w:val="16"/>
                <w:lang w:val="pt-BR"/>
              </w:rPr>
              <w:t xml:space="preserve"> e </w:t>
            </w:r>
            <w:r w:rsidRPr="007E3526">
              <w:rPr>
                <w:rFonts w:asciiTheme="majorHAnsi" w:hAnsiTheme="majorHAnsi"/>
                <w:i/>
                <w:sz w:val="16"/>
                <w:szCs w:val="16"/>
                <w:lang w:val="pt-BR"/>
              </w:rPr>
              <w:t>stricto sensu</w:t>
            </w:r>
            <w:r w:rsidRPr="007E3526">
              <w:rPr>
                <w:rFonts w:asciiTheme="majorHAnsi" w:hAnsiTheme="majorHAnsi"/>
                <w:sz w:val="16"/>
                <w:szCs w:val="16"/>
                <w:lang w:val="pt-BR"/>
              </w:rPr>
              <w:t xml:space="preserve">; </w:t>
            </w:r>
            <w:r w:rsidRPr="007E3526">
              <w:rPr>
                <w:rFonts w:asciiTheme="majorHAnsi" w:hAnsiTheme="majorHAnsi"/>
                <w:sz w:val="16"/>
                <w:szCs w:val="16"/>
                <w:lang w:eastAsia="en-US"/>
              </w:rPr>
              <w:t>(Incluído pela Resolução nº 79/2017 do CONSUP publicada no DOU de 07/08/2017)</w:t>
            </w:r>
          </w:p>
          <w:p w14:paraId="3D6AD8C4"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eastAsia="en-US"/>
              </w:rPr>
            </w:pPr>
            <w:r w:rsidRPr="007E3526">
              <w:rPr>
                <w:rFonts w:asciiTheme="majorHAnsi" w:hAnsiTheme="majorHAnsi"/>
                <w:sz w:val="16"/>
                <w:szCs w:val="16"/>
                <w:lang w:val="pt-BR"/>
              </w:rPr>
              <w:t xml:space="preserve">VI. </w:t>
            </w:r>
            <w:r w:rsidRPr="007E3526">
              <w:rPr>
                <w:rFonts w:asciiTheme="majorHAnsi" w:hAnsiTheme="majorHAnsi"/>
                <w:sz w:val="16"/>
                <w:szCs w:val="16"/>
                <w:lang w:val="pt-BR" w:eastAsia="en-US"/>
              </w:rPr>
              <w:t>realizar os processos seletivos de bolsas e ajuda de custo institucionais de mestrado e doutorado por meio de editais</w:t>
            </w:r>
            <w:r w:rsidRPr="007E3526">
              <w:rPr>
                <w:rFonts w:asciiTheme="majorHAnsi" w:hAnsiTheme="majorHAnsi"/>
                <w:sz w:val="16"/>
                <w:szCs w:val="16"/>
                <w:lang w:val="pt-BR"/>
              </w:rPr>
              <w:t xml:space="preserve">; </w:t>
            </w:r>
            <w:r w:rsidRPr="007E3526">
              <w:rPr>
                <w:rFonts w:asciiTheme="majorHAnsi" w:hAnsiTheme="majorHAnsi"/>
                <w:sz w:val="16"/>
                <w:szCs w:val="16"/>
                <w:lang w:eastAsia="en-US"/>
              </w:rPr>
              <w:t>(Incluído pela Resolução nº 79/2017 do CONSUP publicada no DOU de 07/08/2017)</w:t>
            </w:r>
          </w:p>
          <w:p w14:paraId="470A9C96"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VII. participar das ações conjuntas entre ensino, pesquisa e extensão; </w:t>
            </w:r>
            <w:r w:rsidRPr="007E3526">
              <w:rPr>
                <w:rFonts w:asciiTheme="majorHAnsi" w:hAnsiTheme="majorHAnsi"/>
                <w:sz w:val="16"/>
                <w:szCs w:val="16"/>
                <w:lang w:eastAsia="en-US"/>
              </w:rPr>
              <w:t>(Incluído pela Resolução nº 79/2017 do CONSUP publicada no DOU de 07/08/2017)</w:t>
            </w:r>
          </w:p>
          <w:p w14:paraId="7D2607F8"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VIII. assessorar a Pró-reitoria nas ações de incentivo e sensibilização da </w:t>
            </w:r>
            <w:r w:rsidRPr="007E3526">
              <w:rPr>
                <w:rFonts w:asciiTheme="majorHAnsi" w:hAnsiTheme="majorHAnsi"/>
                <w:sz w:val="16"/>
                <w:szCs w:val="16"/>
              </w:rPr>
              <w:t>importância da pesquisa e pós-graduação</w:t>
            </w:r>
            <w:r w:rsidRPr="007E3526">
              <w:rPr>
                <w:rFonts w:asciiTheme="majorHAnsi" w:hAnsiTheme="majorHAnsi"/>
                <w:sz w:val="16"/>
                <w:szCs w:val="16"/>
                <w:lang w:val="pt-BR"/>
              </w:rPr>
              <w:t xml:space="preserve">; e </w:t>
            </w:r>
            <w:r w:rsidRPr="007E3526">
              <w:rPr>
                <w:rFonts w:asciiTheme="majorHAnsi" w:hAnsiTheme="majorHAnsi"/>
                <w:sz w:val="16"/>
                <w:szCs w:val="16"/>
                <w:lang w:eastAsia="en-US"/>
              </w:rPr>
              <w:t>(Incluído pela Resolução nº 79/2017 do CONSUP publicada no DOU de 07/08/2017)</w:t>
            </w:r>
          </w:p>
          <w:p w14:paraId="370CC15C"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eastAsia="en-US"/>
              </w:rPr>
            </w:pPr>
            <w:r w:rsidRPr="007E3526">
              <w:rPr>
                <w:rFonts w:asciiTheme="majorHAnsi" w:hAnsiTheme="majorHAnsi"/>
                <w:sz w:val="16"/>
                <w:szCs w:val="16"/>
                <w:lang w:val="pt-BR"/>
              </w:rPr>
              <w:t xml:space="preserve">IX. desempenhar outras funções que forem delegadas pelo Pró-reitor. </w:t>
            </w:r>
            <w:r w:rsidRPr="007E3526">
              <w:rPr>
                <w:rFonts w:asciiTheme="majorHAnsi" w:hAnsiTheme="majorHAnsi"/>
                <w:sz w:val="16"/>
                <w:szCs w:val="16"/>
                <w:lang w:eastAsia="en-US"/>
              </w:rPr>
              <w:t>(Incluído pela Resolução nº 79/2017 do CONSUP publicada no DOU de 07/08/2017)</w:t>
            </w:r>
          </w:p>
          <w:p w14:paraId="7F62C17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49. À Coordenadoria de Pesquisa e Inovação compete:</w:t>
            </w:r>
          </w:p>
          <w:p w14:paraId="0AA499F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estimular a produção da pesquisa e inovação tecnológica em todos os níveis de ensino e áreas do conhecimento do IFSul;</w:t>
            </w:r>
          </w:p>
          <w:p w14:paraId="67B296E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organizar e divulgar a produção científica do IFSul;</w:t>
            </w:r>
          </w:p>
          <w:p w14:paraId="495317E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planejar e acompanhar as atividades de pesquisa e inovação do IFSul;</w:t>
            </w:r>
          </w:p>
          <w:p w14:paraId="13C8841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coordenar programas de iniciação científica e tecnológica;</w:t>
            </w:r>
          </w:p>
          <w:p w14:paraId="0E7FF5F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incentivar, cadastrar, homologar a implantação e acompanhar as atividades dos grupos de pesquisas institucionais;</w:t>
            </w:r>
          </w:p>
          <w:p w14:paraId="5E0AEFF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cadastrar</w:t>
            </w:r>
            <w:r w:rsidRPr="007E3526">
              <w:rPr>
                <w:rFonts w:asciiTheme="majorHAnsi" w:hAnsiTheme="majorHAnsi"/>
                <w:sz w:val="16"/>
                <w:szCs w:val="16"/>
                <w:lang w:val="pt-BR"/>
              </w:rPr>
              <w:t xml:space="preserve"> </w:t>
            </w:r>
            <w:r w:rsidRPr="007E3526">
              <w:rPr>
                <w:rFonts w:asciiTheme="majorHAnsi" w:hAnsiTheme="majorHAnsi"/>
                <w:sz w:val="16"/>
                <w:szCs w:val="16"/>
              </w:rPr>
              <w:t>pesquisadores e projetos de Pesquisa e Inovação do IFSul;</w:t>
            </w:r>
          </w:p>
          <w:p w14:paraId="64A5F47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coordenar os processos relativos às bolsas de pesquisa e inovação tecnológica junto às agências de Fomento e ao IFSul;</w:t>
            </w:r>
          </w:p>
          <w:p w14:paraId="4DA113A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VIII. </w:t>
            </w:r>
            <w:r w:rsidRPr="007E3526">
              <w:rPr>
                <w:rFonts w:asciiTheme="majorHAnsi" w:hAnsiTheme="majorHAnsi"/>
                <w:sz w:val="16"/>
                <w:szCs w:val="16"/>
              </w:rPr>
              <w:t>acompanhar as atividades do Comitê de Ética em Experimentação e Bem-Estar Animal (CEEBA);</w:t>
            </w:r>
          </w:p>
          <w:p w14:paraId="377B1ED8"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IX. </w:t>
            </w:r>
            <w:r w:rsidRPr="007E3526">
              <w:rPr>
                <w:rFonts w:asciiTheme="majorHAnsi" w:hAnsiTheme="majorHAnsi"/>
                <w:strike/>
                <w:sz w:val="16"/>
                <w:szCs w:val="16"/>
              </w:rPr>
              <w:t xml:space="preserve">acompanhar as atividades </w:t>
            </w:r>
            <w:r w:rsidRPr="007E3526">
              <w:rPr>
                <w:rFonts w:asciiTheme="majorHAnsi" w:hAnsiTheme="majorHAnsi"/>
                <w:strike/>
                <w:sz w:val="16"/>
                <w:szCs w:val="16"/>
                <w:lang w:val="pt-BR"/>
              </w:rPr>
              <w:t xml:space="preserve">do </w:t>
            </w:r>
            <w:r w:rsidRPr="007E3526">
              <w:rPr>
                <w:rFonts w:asciiTheme="majorHAnsi" w:hAnsiTheme="majorHAnsi"/>
                <w:strike/>
                <w:sz w:val="16"/>
                <w:szCs w:val="16"/>
              </w:rPr>
              <w:t>Comitê de Ética em Pesquisa (CEP);</w:t>
            </w:r>
            <w:r w:rsidRPr="007E3526">
              <w:rPr>
                <w:rFonts w:asciiTheme="majorHAnsi" w:hAnsiTheme="majorHAnsi"/>
                <w:sz w:val="16"/>
                <w:szCs w:val="16"/>
              </w:rPr>
              <w:t xml:space="preserve"> (Excluído pela Resolução </w:t>
            </w:r>
            <w:r w:rsidRPr="007E3526">
              <w:rPr>
                <w:rFonts w:asciiTheme="majorHAnsi" w:hAnsiTheme="majorHAnsi"/>
                <w:sz w:val="16"/>
                <w:szCs w:val="16"/>
                <w:lang w:val="pt-BR"/>
              </w:rPr>
              <w:t>59</w:t>
            </w:r>
            <w:r w:rsidRPr="007E3526">
              <w:rPr>
                <w:rFonts w:asciiTheme="majorHAnsi" w:hAnsiTheme="majorHAnsi"/>
                <w:sz w:val="16"/>
                <w:szCs w:val="16"/>
              </w:rPr>
              <w:t xml:space="preserve">/2015 do CONSUP publicada no DOU de </w:t>
            </w:r>
            <w:r w:rsidRPr="007E3526">
              <w:rPr>
                <w:rFonts w:asciiTheme="majorHAnsi" w:hAnsiTheme="majorHAnsi"/>
                <w:sz w:val="16"/>
                <w:szCs w:val="16"/>
                <w:lang w:val="pt-BR"/>
              </w:rPr>
              <w:t>06</w:t>
            </w:r>
            <w:r w:rsidRPr="007E3526">
              <w:rPr>
                <w:rFonts w:asciiTheme="majorHAnsi" w:hAnsiTheme="majorHAnsi"/>
                <w:sz w:val="16"/>
                <w:szCs w:val="16"/>
              </w:rPr>
              <w:t>/0</w:t>
            </w:r>
            <w:r w:rsidRPr="007E3526">
              <w:rPr>
                <w:rFonts w:asciiTheme="majorHAnsi" w:hAnsiTheme="majorHAnsi"/>
                <w:sz w:val="16"/>
                <w:szCs w:val="16"/>
                <w:lang w:val="pt-BR"/>
              </w:rPr>
              <w:t>7</w:t>
            </w:r>
            <w:r w:rsidRPr="007E3526">
              <w:rPr>
                <w:rFonts w:asciiTheme="majorHAnsi" w:hAnsiTheme="majorHAnsi"/>
                <w:sz w:val="16"/>
                <w:szCs w:val="16"/>
              </w:rPr>
              <w:t>/2015)</w:t>
            </w:r>
          </w:p>
          <w:p w14:paraId="095B1B0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analisar a proposta de convênios e contratos que envolvam atividades de pesquisa e inovação, junto aos setores responsáveis na Instituição;</w:t>
            </w:r>
          </w:p>
          <w:p w14:paraId="0728141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coordenar a avaliação do currículo Lattes dos pesquisadores anexados aos projetos submetidos aos editais; e</w:t>
            </w:r>
          </w:p>
          <w:p w14:paraId="279678B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encaminhar ao Comitê de Avaliação Externo os processos de chamada para concessão de bolsas vinculadas às agências de fomento que assim exigirem.</w:t>
            </w:r>
          </w:p>
          <w:p w14:paraId="52A1C23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50. À Coordenadoria de Inovação Tecnológica compete:</w:t>
            </w:r>
          </w:p>
          <w:p w14:paraId="22A4D1F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implementar, sedimentar e zelar pela manutenção da política institucional de estímulo à proteção das criações, licenciamento, inovação e outras formas de transferência de tecnologia;</w:t>
            </w:r>
          </w:p>
          <w:p w14:paraId="2817884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avaliar, classificar e emitir parecer sobre os resultados decorrentes de atividades e projetos de pesquisa registrados na PROPESP;</w:t>
            </w:r>
          </w:p>
          <w:p w14:paraId="29D3272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promover os registros, acompanhar e zelar pela manutenção e defesa dos títulos de Propriedade Intelectual da Instituição;</w:t>
            </w:r>
          </w:p>
          <w:p w14:paraId="2492524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propor o encaminhamento ao Conselho Superior da cessão dos direitos do IFSul sobre a criação e inovação tecnológica;</w:t>
            </w:r>
          </w:p>
          <w:p w14:paraId="1C6AFD0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acompanhar a elaboração de instrumentos contratuais e congêneres em relação à propriedade intelectual e transferência de tecnologia, além de diligenciar toda e qualquer iniciativa que vise a esse propósito como a tramitação junto à Procuradoria Federal do IFSul, assinaturas, publicações, registro e controles;</w:t>
            </w:r>
          </w:p>
          <w:p w14:paraId="4F78E45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produzir e manter relatórios atualizados das atividades realizadas na PROPESP, quanto:</w:t>
            </w:r>
          </w:p>
          <w:p w14:paraId="6BDC69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a) </w:t>
            </w:r>
            <w:r w:rsidRPr="007E3526">
              <w:rPr>
                <w:rFonts w:asciiTheme="majorHAnsi" w:hAnsiTheme="majorHAnsi"/>
                <w:sz w:val="16"/>
                <w:szCs w:val="16"/>
              </w:rPr>
              <w:t>à política de propriedade intelectual atual da instituição;</w:t>
            </w:r>
          </w:p>
          <w:p w14:paraId="01DA27D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b) </w:t>
            </w:r>
            <w:r w:rsidRPr="007E3526">
              <w:rPr>
                <w:rFonts w:asciiTheme="majorHAnsi" w:hAnsiTheme="majorHAnsi"/>
                <w:sz w:val="16"/>
                <w:szCs w:val="16"/>
              </w:rPr>
              <w:t>às criações desenvolvidas no âmbito da instituição;</w:t>
            </w:r>
          </w:p>
          <w:p w14:paraId="29360C7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c) </w:t>
            </w:r>
            <w:r w:rsidRPr="007E3526">
              <w:rPr>
                <w:rFonts w:asciiTheme="majorHAnsi" w:hAnsiTheme="majorHAnsi"/>
                <w:sz w:val="16"/>
                <w:szCs w:val="16"/>
              </w:rPr>
              <w:t>às proteções requeridas e concedidas; e</w:t>
            </w:r>
          </w:p>
          <w:p w14:paraId="1987EF2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d) </w:t>
            </w:r>
            <w:r w:rsidRPr="007E3526">
              <w:rPr>
                <w:rFonts w:asciiTheme="majorHAnsi" w:hAnsiTheme="majorHAnsi"/>
                <w:sz w:val="16"/>
                <w:szCs w:val="16"/>
              </w:rPr>
              <w:t>aos contratos de licenciamento ou de transferência de tecnologia firmados.</w:t>
            </w:r>
          </w:p>
          <w:p w14:paraId="0EEF243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articular as atividades de inovação tecnológica junto ao representante do Núcleo de Inovação Tecnológica (NIT) nos Câmpus.</w:t>
            </w:r>
          </w:p>
          <w:p w14:paraId="074DBC9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51. À Coordenadoria Administrativa da PROPESP compete:</w:t>
            </w:r>
          </w:p>
          <w:p w14:paraId="4C486F1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coordenar os encaminhamentos de documentos de projetos submetidos à avaliação;</w:t>
            </w:r>
          </w:p>
          <w:p w14:paraId="11DB238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 </w:t>
            </w:r>
            <w:r w:rsidRPr="007E3526">
              <w:rPr>
                <w:rFonts w:asciiTheme="majorHAnsi" w:hAnsiTheme="majorHAnsi"/>
                <w:sz w:val="16"/>
                <w:szCs w:val="16"/>
              </w:rPr>
              <w:t>coordenar as comunicações eletrônicas oficiais recebidas e encaminhadas pela PROPESP;</w:t>
            </w:r>
          </w:p>
          <w:p w14:paraId="1EEE6E7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auxiliar nos processos de recebimento, seleção, classificação e cadastro de projetos;</w:t>
            </w:r>
          </w:p>
          <w:p w14:paraId="3C0FF00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auxiliar nos processos de concessão de bolsas junto às agências de fomento e junto ao próprio IFSul;</w:t>
            </w:r>
          </w:p>
          <w:p w14:paraId="4A78ADA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coordenar a execução financeira dos recursos disponibilizados para fomento à Pesquisa, Inovação e Pós-graduação;</w:t>
            </w:r>
          </w:p>
          <w:p w14:paraId="12AB1A2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controlar o pagamento da bolsa e do seguro aos bolsistas;</w:t>
            </w:r>
          </w:p>
          <w:p w14:paraId="49179B1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organizar as informações disponibilizadas na página da PROPESP; e</w:t>
            </w:r>
          </w:p>
          <w:p w14:paraId="29A4C4E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produzir e manter relatórios atualizados das atividades realizadas.</w:t>
            </w:r>
          </w:p>
          <w:p w14:paraId="312290B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52. À Coordenadoria de Publicações Científicas compete:</w:t>
            </w:r>
          </w:p>
          <w:p w14:paraId="161651D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coordenar a criação de revistas no portal de publicações do IFSul;</w:t>
            </w:r>
          </w:p>
          <w:p w14:paraId="714E4FA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coordenar a produção das publicações científicas e tecnológicas do IFSul;</w:t>
            </w:r>
          </w:p>
          <w:p w14:paraId="64530D3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zelar pela manutenção dos sítios de publicações institucionais, científicas e tecnológicas, dentro do portal utilizado pelo IFSul;</w:t>
            </w:r>
          </w:p>
          <w:p w14:paraId="612DE1F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divulgar as publicações institucionais, científicas e tecnológicas, para a comunidade interna e externa; </w:t>
            </w:r>
          </w:p>
          <w:p w14:paraId="3841F64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apoiar a realização de eventos científicos e tecnológicos promovidos pelo IFSul;</w:t>
            </w:r>
          </w:p>
          <w:p w14:paraId="5590E05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operacionalizar, fazer cumprir os regulamentos e prestar informações das edições das publicações sob a responsabilidade da PROPESP; e</w:t>
            </w:r>
          </w:p>
          <w:p w14:paraId="31FA994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produzir e manter relatórios atualizados das atividades realizadas.</w:t>
            </w:r>
          </w:p>
          <w:p w14:paraId="75D743C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53. Ao Comitê Gestor Institucional de Pesquisa e Pós-graduação compete:</w:t>
            </w:r>
          </w:p>
          <w:p w14:paraId="5E504DA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discutir as políticas de pesquisa e pós-graduação do IFSul;</w:t>
            </w:r>
          </w:p>
          <w:p w14:paraId="49C1207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discutir os assuntos referentes à pesquisa e pós-graduação do IFSul;</w:t>
            </w:r>
          </w:p>
          <w:p w14:paraId="11086D8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subsidiar a Pró-reitoria de Pesquisa, Inovação e Pós-graduação nas atividades de pesquisa e pós-graduação; e</w:t>
            </w:r>
          </w:p>
          <w:p w14:paraId="0B5E68CD"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IV. </w:t>
            </w:r>
            <w:r w:rsidRPr="007E3526">
              <w:rPr>
                <w:rFonts w:asciiTheme="majorHAnsi" w:hAnsiTheme="majorHAnsi"/>
                <w:sz w:val="16"/>
                <w:szCs w:val="16"/>
              </w:rPr>
              <w:t>consolidar-se como espaço de representatividade dos Câmpus do IFSul na Pró-reitoria de Pesquisa, Inovação e Pós-graduação</w:t>
            </w:r>
            <w:r w:rsidRPr="007E3526">
              <w:rPr>
                <w:rFonts w:asciiTheme="majorHAnsi" w:hAnsiTheme="majorHAnsi"/>
                <w:sz w:val="16"/>
                <w:szCs w:val="16"/>
                <w:lang w:val="pt-BR"/>
              </w:rPr>
              <w:t>.</w:t>
            </w:r>
          </w:p>
          <w:p w14:paraId="3FE7400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54. O Comitê Gestor Institucional de Pesquisa e Pós-graduação possui Regulamento Próprio aprovado pelo Conselho Superior.</w:t>
            </w:r>
          </w:p>
          <w:p w14:paraId="258F8E2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55. À Câmara de Pesquisa, Inovação e Pós-graduação compete:</w:t>
            </w:r>
          </w:p>
          <w:p w14:paraId="0F4C561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avaliar e emitir parecer sobre os Programas e Projetos de Pesquisa, de Desenvolvimento e Inovação;</w:t>
            </w:r>
          </w:p>
          <w:p w14:paraId="7E8E87F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 </w:t>
            </w:r>
            <w:r w:rsidRPr="007E3526">
              <w:rPr>
                <w:rFonts w:asciiTheme="majorHAnsi" w:hAnsiTheme="majorHAnsi"/>
                <w:sz w:val="16"/>
                <w:szCs w:val="16"/>
              </w:rPr>
              <w:t>avaliar e emitir parecer sobre os Programas e solicitações de Bolsas de Iniciação Científica, de Desenvolvimento Tecnológico e Inovação;</w:t>
            </w:r>
          </w:p>
          <w:p w14:paraId="3D03EF7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apreciar e emitir parecer sobre os projetos de criação, revisão e extinção de oferta de vagas em cursos de pós-graduação;</w:t>
            </w:r>
          </w:p>
          <w:p w14:paraId="5B0794E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apreciar e emitir parecer sobre as questões suscitadas pelos setores da Pesquisa, da Inovação e da Pós-graduação do IFSul;</w:t>
            </w:r>
          </w:p>
          <w:p w14:paraId="4CE863D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avaliar e emitir parecer sobre as solicitações de bolsas institucionais de mestrado e doutorado para servidores do IFSul;</w:t>
            </w:r>
          </w:p>
          <w:p w14:paraId="0A4B2DF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manifestar-se quanto ao afastamento de servidores docentes para atividades de Pesquisa, Inovação, Pós-graduação e Capacitação; e</w:t>
            </w:r>
          </w:p>
          <w:p w14:paraId="012EFDB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outras atribuições consultivas que lhe forem solicitadas pela PROPESP.</w:t>
            </w:r>
          </w:p>
          <w:p w14:paraId="02C792E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56. A Câmara de Pesquisa, Inovação e Pós-graduação possui Regulamento Próprio aprovado pelo Conselho Superior.</w:t>
            </w:r>
          </w:p>
          <w:p w14:paraId="3D5A3C7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trike/>
                <w:sz w:val="16"/>
                <w:szCs w:val="16"/>
              </w:rPr>
              <w:t>Art. 57. O Comitê de Ética em Pesquisa é um órgão independente, vinculado operacionalmente à PROPESP, credenciado à Comissão Nacional de Ética em Pesquisa (CONEP) do Ministério da Saúde, que tem por objetivo identificar, analisar e emitir parecer sobre as implicações éticas nas pesquisas científicas que envolvam seres humanos.</w:t>
            </w:r>
            <w:r w:rsidRPr="007E3526">
              <w:rPr>
                <w:rFonts w:asciiTheme="majorHAnsi" w:hAnsiTheme="majorHAnsi"/>
                <w:sz w:val="16"/>
                <w:szCs w:val="16"/>
              </w:rPr>
              <w:t xml:space="preserve"> (Excluído pela Resolução 59/2015 do CONSUP publicada no DOU de 06/07/2015)</w:t>
            </w:r>
          </w:p>
          <w:p w14:paraId="49CF9E0D"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58. Ao Comitê de Ética em Pesquisa compete:</w:t>
            </w:r>
          </w:p>
          <w:p w14:paraId="3CEF360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revisar todos os protocolos de pesquisa envolvendo seres humanos, inclusive os multicêntricos, cabendo-lhe a responsabilidade primária pelas decisões sobre a ética da pesquisa a ser desenvolvida na instituição, de modo a garantir e resguardar a integridade e os direitos dos voluntários participantes nas referidas pesquisas;</w:t>
            </w:r>
          </w:p>
          <w:p w14:paraId="3FF7CA0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manter a guarda confidencial de todos os dados obtidos na execução de sua tarefa e arquivamento do protocolo completo, que ficará à disposição das autoridades sanitárias;</w:t>
            </w:r>
          </w:p>
          <w:p w14:paraId="200E96E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acompanhar o desenvolvimento dos projetos através de relatórios anuais dos pesquisadores;</w:t>
            </w:r>
          </w:p>
          <w:p w14:paraId="6AC021B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desempenhar papel consultivo e educativo, fomentando a reflexão em torno da ética na ciência;</w:t>
            </w:r>
          </w:p>
          <w:p w14:paraId="67DB393B"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receber, dos sujeitos da pesquisa ou de qualquer outra parte, denúncias de abusos ou notificação sobre fatos adversos que possam alterar o curso normal do estudo;</w:t>
            </w:r>
          </w:p>
          <w:p w14:paraId="602F8A0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requerer instauração de sindicância em caso de denúncias de irregularidades de natureza ética nas pesquisas e, em havendo comprovação, comunicar à Comissão Nacional de Ética em Pesquisa-CONEP/MS e, no que couber, a outras instâncias;</w:t>
            </w:r>
          </w:p>
          <w:p w14:paraId="1ACE7F6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manter a vinculação com a Plataforma Brasil; e,</w:t>
            </w:r>
          </w:p>
          <w:p w14:paraId="7EFAD5A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lastRenderedPageBreak/>
              <w:t xml:space="preserve">VIII. </w:t>
            </w:r>
            <w:r w:rsidRPr="007E3526">
              <w:rPr>
                <w:rFonts w:asciiTheme="majorHAnsi" w:hAnsiTheme="majorHAnsi"/>
                <w:strike/>
                <w:sz w:val="16"/>
                <w:szCs w:val="16"/>
              </w:rPr>
              <w:t>manter comunicação regular e permanente com a CONEP/MS.</w:t>
            </w:r>
            <w:r w:rsidRPr="007E3526">
              <w:rPr>
                <w:rFonts w:asciiTheme="majorHAnsi" w:hAnsiTheme="majorHAnsi"/>
                <w:sz w:val="16"/>
                <w:szCs w:val="16"/>
              </w:rPr>
              <w:t xml:space="preserve"> (Excluído pela Resolução </w:t>
            </w:r>
            <w:r w:rsidRPr="007E3526">
              <w:rPr>
                <w:rFonts w:asciiTheme="majorHAnsi" w:hAnsiTheme="majorHAnsi"/>
                <w:sz w:val="16"/>
                <w:szCs w:val="16"/>
                <w:lang w:val="pt-BR"/>
              </w:rPr>
              <w:t>59</w:t>
            </w:r>
            <w:r w:rsidRPr="007E3526">
              <w:rPr>
                <w:rFonts w:asciiTheme="majorHAnsi" w:hAnsiTheme="majorHAnsi"/>
                <w:sz w:val="16"/>
                <w:szCs w:val="16"/>
              </w:rPr>
              <w:t xml:space="preserve">/2015 do CONSUP publicada no DOU de </w:t>
            </w:r>
            <w:r w:rsidRPr="007E3526">
              <w:rPr>
                <w:rFonts w:asciiTheme="majorHAnsi" w:hAnsiTheme="majorHAnsi"/>
                <w:sz w:val="16"/>
                <w:szCs w:val="16"/>
                <w:lang w:val="pt-BR"/>
              </w:rPr>
              <w:t>06</w:t>
            </w:r>
            <w:r w:rsidRPr="007E3526">
              <w:rPr>
                <w:rFonts w:asciiTheme="majorHAnsi" w:hAnsiTheme="majorHAnsi"/>
                <w:sz w:val="16"/>
                <w:szCs w:val="16"/>
              </w:rPr>
              <w:t>/0</w:t>
            </w:r>
            <w:r w:rsidRPr="007E3526">
              <w:rPr>
                <w:rFonts w:asciiTheme="majorHAnsi" w:hAnsiTheme="majorHAnsi"/>
                <w:sz w:val="16"/>
                <w:szCs w:val="16"/>
                <w:lang w:val="pt-BR"/>
              </w:rPr>
              <w:t>7</w:t>
            </w:r>
            <w:r w:rsidRPr="007E3526">
              <w:rPr>
                <w:rFonts w:asciiTheme="majorHAnsi" w:hAnsiTheme="majorHAnsi"/>
                <w:sz w:val="16"/>
                <w:szCs w:val="16"/>
              </w:rPr>
              <w:t>/2015)</w:t>
            </w:r>
          </w:p>
          <w:p w14:paraId="77E45BAF"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59. O Comitê de Ética em Pesquisa possui Regulamento Próprio aprovado pelo Conselho Superior.</w:t>
            </w:r>
            <w:r w:rsidRPr="007E3526">
              <w:rPr>
                <w:rFonts w:asciiTheme="majorHAnsi" w:hAnsiTheme="majorHAnsi"/>
                <w:sz w:val="16"/>
                <w:szCs w:val="16"/>
              </w:rPr>
              <w:t xml:space="preserve"> (Excluído pela Resolução 59/2015 do CONSUP publicada no DOU de 06/07/2015)</w:t>
            </w:r>
          </w:p>
          <w:p w14:paraId="0E9E42E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60. O Comitê de Ética em Experimentação e Bem-Estar Animal em pesquisa/ensino é um órgão independente, vinculado operacionalmente à PROPESP, credenciado ao Conselho Nacional de Controle de Experimentação Animal (CONCEA) do Ministério de Ciência e Tecnologia, que tem por objetivo identificar, analisar e emitir parecer sobre as implicações éticas nas pesquisas científicas/ensino que envolvam animais.</w:t>
            </w:r>
          </w:p>
          <w:p w14:paraId="687A962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61. Ao Comitê de Ética em Experimentação e Bem-Estar Animal compete:</w:t>
            </w:r>
          </w:p>
          <w:p w14:paraId="41DE388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cumprir e fazer cumprir, no âmbito de suas atribuições, o disposto na legislação nacional e nas demais normas aplicáveis à utilização de animais em pesquisa/ensino;</w:t>
            </w:r>
          </w:p>
          <w:p w14:paraId="052B199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examinar previamente os protocolos de pesquisa/ensino em animais, a serem realizados na instituição, com base no ordenamento jurídico brasileiro e nos Princípios Éticos na Experimentação Animal elaborados pelo Colégio Brasileiro de Experimentação Animal – COBEA, tanto nos aspectos éticos como no mérito científico;</w:t>
            </w:r>
          </w:p>
          <w:p w14:paraId="61807B9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emitir parecer de aprovado, reprovado ou em pendência, sobre protocolos de pesquisa/ensino que envolvam a utilização de animais;</w:t>
            </w:r>
          </w:p>
          <w:p w14:paraId="1911EDE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receber denúncias fundamentadas tecnicamente de maus tratos relativas aos animais na instituição;</w:t>
            </w:r>
          </w:p>
          <w:p w14:paraId="5FE08A8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acompanhar a evolução do protocolo de pesquisa/ensino, quando lhe aprouver, bem como vistoriar as instalações onde se realiza o projeto e o alojamento dos animais;</w:t>
            </w:r>
          </w:p>
          <w:p w14:paraId="442F9EE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decidir pela continuidade, modificação ou suspensão do protocolo, ao observar ou receber denúncias de irregularidades no decorrer do projeto, sem prejuízo de outras medidas cabíveis;</w:t>
            </w:r>
          </w:p>
          <w:p w14:paraId="71EF1A4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desempenhar papel consultivo e educativo, fomentando a reflexão em torno da ética na ciência e orientando os pesquisadores/professores sobre procedimentos de pesquisa/ensino, bem como sobre as instalações necessárias para a manutenção dos animais em experimentação/ensino;</w:t>
            </w:r>
          </w:p>
          <w:p w14:paraId="7CCF9E8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resguardar o sigilo científico e industrial dos procedimentos, sob pena de ser imputada responsabilidade aos membros do CEEBA; e</w:t>
            </w:r>
          </w:p>
          <w:p w14:paraId="4402B78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manter o cadastro da instituição atualizado junto ao CONCEA/MCTI.</w:t>
            </w:r>
          </w:p>
          <w:p w14:paraId="37479F5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62. O Comitê de Ética em Experimentação e Bem-Estar Animal possui Regulamento Próprio aprovado pelo Conselho Superior.</w:t>
            </w:r>
          </w:p>
          <w:p w14:paraId="51B7C822"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b w:val="0"/>
                <w:sz w:val="16"/>
                <w:szCs w:val="16"/>
              </w:rPr>
            </w:pPr>
            <w:r w:rsidRPr="007E3526">
              <w:rPr>
                <w:rFonts w:asciiTheme="majorHAnsi" w:hAnsiTheme="majorHAnsi" w:cs="Times New Roman"/>
                <w:b w:val="0"/>
                <w:sz w:val="16"/>
                <w:szCs w:val="16"/>
              </w:rPr>
              <w:br/>
            </w:r>
            <w:bookmarkStart w:id="19" w:name="_Toc488144058"/>
            <w:r w:rsidRPr="007E3526">
              <w:rPr>
                <w:rFonts w:asciiTheme="majorHAnsi" w:hAnsiTheme="majorHAnsi" w:cs="Times New Roman"/>
                <w:sz w:val="16"/>
                <w:szCs w:val="16"/>
              </w:rPr>
              <w:t>Da Pró-reitoria de Extensão e Cultura (PROEX)</w:t>
            </w:r>
            <w:bookmarkEnd w:id="19"/>
          </w:p>
          <w:p w14:paraId="128594C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63. A Pró-reitoria de Extensão e Cultura, dirigida por um Pró-reitor nomeado pelo Reitor, é o órgão executivo que planeja, superintende, coordena, fomenta e acompanha as atividades e as políticas de extensão e cultura no IFSul em suas relações com a sociedade, articuladas ao ensino e à pesquisa, visando a transformação da sociedade.</w:t>
            </w:r>
          </w:p>
          <w:p w14:paraId="29AA24C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64. A Pró-reitoria de Extensão e Cultura compreende:</w:t>
            </w:r>
          </w:p>
          <w:p w14:paraId="7F52023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Diretoria de Relações com a Sociedade (DIRES)</w:t>
            </w:r>
            <w:r w:rsidRPr="007E3526">
              <w:rPr>
                <w:rFonts w:asciiTheme="majorHAnsi" w:hAnsiTheme="majorHAnsi"/>
                <w:sz w:val="16"/>
                <w:szCs w:val="16"/>
                <w:lang w:val="pt-BR"/>
              </w:rPr>
              <w:t>:</w:t>
            </w:r>
          </w:p>
          <w:p w14:paraId="082BF7F6"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Coordenadoria de Ações de Extensão (COAEX);</w:t>
            </w:r>
          </w:p>
          <w:p w14:paraId="19D45523"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Coordenadoria de Interação com a Sociedade (COIS); e</w:t>
            </w:r>
          </w:p>
          <w:p w14:paraId="01D2DF1C" w14:textId="77777777" w:rsidR="007E3526" w:rsidRPr="007E3526" w:rsidRDefault="007E3526" w:rsidP="007E3526">
            <w:pPr>
              <w:pStyle w:val="Artletra"/>
              <w:spacing w:after="120" w:line="240" w:lineRule="auto"/>
              <w:ind w:firstLine="0"/>
              <w:rPr>
                <w:rFonts w:asciiTheme="majorHAnsi" w:hAnsiTheme="majorHAnsi"/>
                <w:strike/>
                <w:sz w:val="16"/>
                <w:szCs w:val="16"/>
              </w:rPr>
            </w:pPr>
            <w:r w:rsidRPr="007E3526">
              <w:rPr>
                <w:rFonts w:asciiTheme="majorHAnsi" w:hAnsiTheme="majorHAnsi"/>
                <w:strike/>
                <w:sz w:val="16"/>
                <w:szCs w:val="16"/>
              </w:rPr>
              <w:t xml:space="preserve">c) Coordenadoria de Cultura (CULT). </w:t>
            </w:r>
          </w:p>
          <w:p w14:paraId="11C5DBEA"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Coordenadoria de Cultura e Eventos (CULTE). (Redação dada pela Resolução nº 79/2017 do CONSUP publicada no DOU de 07/08/2017)</w:t>
            </w:r>
          </w:p>
          <w:p w14:paraId="6E924FF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Departamento de Ações Inclusivas (DEPAI)</w:t>
            </w:r>
            <w:r w:rsidRPr="007E3526">
              <w:rPr>
                <w:rFonts w:asciiTheme="majorHAnsi" w:hAnsiTheme="majorHAnsi"/>
                <w:strike/>
                <w:sz w:val="16"/>
                <w:szCs w:val="16"/>
                <w:lang w:val="pt-BR"/>
              </w:rPr>
              <w:t>:</w:t>
            </w:r>
            <w:r w:rsidRPr="007E3526">
              <w:rPr>
                <w:rFonts w:asciiTheme="majorHAnsi" w:hAnsiTheme="majorHAnsi"/>
                <w:sz w:val="16"/>
                <w:szCs w:val="16"/>
                <w:lang w:val="pt-BR"/>
              </w:rPr>
              <w:t xml:space="preserve"> </w:t>
            </w:r>
          </w:p>
          <w:p w14:paraId="7E128ACC"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trike/>
                <w:sz w:val="16"/>
                <w:szCs w:val="16"/>
              </w:rPr>
              <w:t>a) Coordenadoria de Fomento às Ações Inclusivas (COFAI).</w:t>
            </w:r>
            <w:r w:rsidRPr="007E3526">
              <w:rPr>
                <w:rFonts w:asciiTheme="majorHAnsi" w:hAnsiTheme="majorHAnsi"/>
                <w:sz w:val="16"/>
                <w:szCs w:val="16"/>
              </w:rPr>
              <w:t xml:space="preserve"> (Revogado pela Resolução nº 79/2017 do CONSUP publicada no DOU de 07/08/2017)</w:t>
            </w:r>
          </w:p>
          <w:p w14:paraId="2863ACD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Coordenadoria Administrativa da PROEX (COADEX); e</w:t>
            </w:r>
          </w:p>
          <w:p w14:paraId="12E9BFB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Câmara de Extensão (CAMEX).</w:t>
            </w:r>
          </w:p>
          <w:p w14:paraId="2C6DB27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65. À Pró-reitoria de Extensão e Cultura compete:</w:t>
            </w:r>
          </w:p>
          <w:p w14:paraId="076556C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apoiar o desenvolvimento de ações de integração entre o IFSul e a sociedade, nas áreas relacionadas à extensão e cultura; </w:t>
            </w:r>
          </w:p>
          <w:p w14:paraId="55BEE35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definir as prioridades na área de extensão e cultura em conjunto com os </w:t>
            </w:r>
            <w:r w:rsidRPr="007E3526">
              <w:rPr>
                <w:rFonts w:asciiTheme="majorHAnsi" w:hAnsiTheme="majorHAnsi"/>
                <w:iCs/>
                <w:sz w:val="16"/>
                <w:szCs w:val="16"/>
              </w:rPr>
              <w:t>Câmpus;</w:t>
            </w:r>
          </w:p>
          <w:p w14:paraId="172357C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aprovar a oferta e os projetos de Cursos de Extensão e de Cursos de Formação Inicial e Continuada;</w:t>
            </w:r>
          </w:p>
          <w:p w14:paraId="41EBD78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gerenciar ações de políticas públicas para a formação humana em Cursos não regulares de Extensão ou de Formação Inicial e Continuada;</w:t>
            </w:r>
          </w:p>
          <w:p w14:paraId="0FB7DBD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articular acordos de cooperação com outras instituições para o desenvolvimento de ações de extensão;</w:t>
            </w:r>
          </w:p>
          <w:p w14:paraId="1B7893E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incentivar e sensibilizar a comunidade acadêmica sobre o papel e a importância da extensão;</w:t>
            </w:r>
          </w:p>
          <w:p w14:paraId="7BCDE5F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assessorar, acompanhar e avaliar as ações de extensão desenvolvidas nos Câmpus do IFSul;</w:t>
            </w:r>
          </w:p>
          <w:p w14:paraId="24FD378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incentivar a promoção de eventos científicos, artístico-culturais, sociais e desportivos;</w:t>
            </w:r>
          </w:p>
          <w:p w14:paraId="2147685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registrar e divulgar, junto às comunidades interna e externa, os resultados relativos às atividades de extensão;</w:t>
            </w:r>
          </w:p>
          <w:p w14:paraId="4B7AC3F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X. </w:t>
            </w:r>
            <w:r w:rsidRPr="007E3526">
              <w:rPr>
                <w:rFonts w:asciiTheme="majorHAnsi" w:hAnsiTheme="majorHAnsi"/>
                <w:sz w:val="16"/>
                <w:szCs w:val="16"/>
              </w:rPr>
              <w:t>promover políticas de aproximação dos servidores e discentes com a realidade do mundo do trabalho e dos arranjos e necessidades produtivas, sociais e culturais da comunidade regional;</w:t>
            </w:r>
          </w:p>
          <w:p w14:paraId="3FBBFBC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viabilizar mecanismos de acesso da sociedade às atividades desenvolvidas pelo IFSul;</w:t>
            </w:r>
          </w:p>
          <w:p w14:paraId="29B795A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representar o IFSul em fóruns de discussão e promoção do desenvolvimento local, regional e nacional, interagindo com as instituições promotoras de políticas públicas neste sentido, sempre que indicado pelo Reitor;</w:t>
            </w:r>
          </w:p>
          <w:p w14:paraId="02F4172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promover a articulação entre ensino, pesquisa e extensão;</w:t>
            </w:r>
          </w:p>
          <w:p w14:paraId="69283E6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estabelecer parcerias com órgãos de fomento, com vistas à captação de recursos para apoio às atividades de extensão;</w:t>
            </w:r>
          </w:p>
          <w:p w14:paraId="47EFDBF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promover políticas relativas a atividades de estágios de nossos estudantes e o acompanhamento de egressos;</w:t>
            </w:r>
          </w:p>
          <w:p w14:paraId="57D5EFE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XVI. </w:t>
            </w:r>
            <w:r w:rsidRPr="007E3526">
              <w:rPr>
                <w:rFonts w:asciiTheme="majorHAnsi" w:hAnsiTheme="majorHAnsi"/>
                <w:strike/>
                <w:sz w:val="16"/>
                <w:szCs w:val="16"/>
              </w:rPr>
              <w:t>incentivar e coordenar ações inclusivas, através da divulgação das políticas de inclusão e da formação dos servidores;</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4560C5E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XVII. </w:t>
            </w:r>
            <w:r w:rsidRPr="007E3526">
              <w:rPr>
                <w:rFonts w:asciiTheme="majorHAnsi" w:hAnsiTheme="majorHAnsi"/>
                <w:strike/>
                <w:sz w:val="16"/>
                <w:szCs w:val="16"/>
              </w:rPr>
              <w:t>contribuir para o acesso e permanência e êxito de pessoas com deficiência e de grupos sociais que são alvo de políticas públicas afirmativas;</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2C954B7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XVIII. </w:t>
            </w:r>
            <w:r w:rsidRPr="007E3526">
              <w:rPr>
                <w:rFonts w:asciiTheme="majorHAnsi" w:hAnsiTheme="majorHAnsi"/>
                <w:sz w:val="16"/>
                <w:szCs w:val="16"/>
              </w:rPr>
              <w:t>propor, anualmente, a matriz orçamentária necessária para a implementação das políticas da Pró-reitoria;</w:t>
            </w:r>
          </w:p>
          <w:p w14:paraId="767C190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XIX. </w:t>
            </w:r>
            <w:r w:rsidRPr="007E3526">
              <w:rPr>
                <w:rFonts w:asciiTheme="majorHAnsi" w:hAnsiTheme="majorHAnsi"/>
                <w:sz w:val="16"/>
                <w:szCs w:val="16"/>
              </w:rPr>
              <w:t>executar outras funções que, por sua natureza, lhe estejam afetas ou lhe tenham sido atribuídas; e</w:t>
            </w:r>
          </w:p>
          <w:p w14:paraId="11D9C9E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 </w:t>
            </w:r>
            <w:r w:rsidRPr="007E3526">
              <w:rPr>
                <w:rFonts w:asciiTheme="majorHAnsi" w:hAnsiTheme="majorHAnsi"/>
                <w:sz w:val="16"/>
                <w:szCs w:val="16"/>
              </w:rPr>
              <w:t>cumprir e fazer cumprir as decisões dos órgãos colegiados superiores.</w:t>
            </w:r>
          </w:p>
          <w:p w14:paraId="6B22CBE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66. À Diretoria de Relações com a Sociedade compete:</w:t>
            </w:r>
          </w:p>
          <w:p w14:paraId="30F6215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representar e substituir o Pró-reitor de Extensão e Cultura nos impedimentos e ausências eventuais;</w:t>
            </w:r>
          </w:p>
          <w:p w14:paraId="6D6A8D6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representar a instituição em eventos da comunidade externa;</w:t>
            </w:r>
          </w:p>
          <w:p w14:paraId="2BBE9C9A" w14:textId="77777777" w:rsidR="007E3526" w:rsidRPr="007E3526" w:rsidRDefault="007E3526" w:rsidP="007E3526">
            <w:pPr>
              <w:pStyle w:val="Artitem"/>
              <w:widowControl w:val="0"/>
              <w:numPr>
                <w:ilvl w:val="0"/>
                <w:numId w:val="0"/>
              </w:numPr>
              <w:adjustRightInd w:val="0"/>
              <w:spacing w:after="120" w:line="240" w:lineRule="auto"/>
              <w:textAlignment w:val="baseline"/>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gerenciar as ações de extensão;</w:t>
            </w:r>
            <w:r w:rsidRPr="007E3526">
              <w:rPr>
                <w:rFonts w:asciiTheme="majorHAnsi" w:hAnsiTheme="majorHAnsi"/>
                <w:sz w:val="16"/>
                <w:szCs w:val="16"/>
                <w:lang w:val="pt-BR"/>
              </w:rPr>
              <w:t xml:space="preserve"> </w:t>
            </w:r>
          </w:p>
          <w:p w14:paraId="4A8A9C2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promover dentro da comunidade acadêmica e na sociedade ações de extensão ligadas à cultura;</w:t>
            </w:r>
          </w:p>
          <w:p w14:paraId="4296818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aproximar a instituição da sociedade e do mundo do trabalho nas diversas regiões de abrangência do IFSul;</w:t>
            </w:r>
          </w:p>
          <w:p w14:paraId="22F4ED3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divulgar as ações de extensão do IFSul;</w:t>
            </w:r>
            <w:r w:rsidRPr="007E3526">
              <w:rPr>
                <w:rFonts w:asciiTheme="majorHAnsi" w:hAnsiTheme="majorHAnsi"/>
                <w:sz w:val="16"/>
                <w:szCs w:val="16"/>
                <w:lang w:val="pt-BR"/>
              </w:rPr>
              <w:t xml:space="preserve"> </w:t>
            </w:r>
          </w:p>
          <w:p w14:paraId="293C4B0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fornecer as informações para o Relatório de Gestão;</w:t>
            </w:r>
          </w:p>
          <w:p w14:paraId="0916A69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gerenciar a execução dos programas institucionais de extensão;</w:t>
            </w:r>
          </w:p>
          <w:p w14:paraId="45024D1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IX. </w:t>
            </w:r>
            <w:r w:rsidRPr="007E3526">
              <w:rPr>
                <w:rFonts w:asciiTheme="majorHAnsi" w:hAnsiTheme="majorHAnsi"/>
                <w:sz w:val="16"/>
                <w:szCs w:val="16"/>
              </w:rPr>
              <w:t>coordenar a participação da instituição em eventos externos;</w:t>
            </w:r>
          </w:p>
          <w:p w14:paraId="045461D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organizar a logística e chefiar as delegações do IFSul quando da participação em eventos;</w:t>
            </w:r>
          </w:p>
          <w:p w14:paraId="34396F6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elaborar editais para os processos de seleção de propostas de ações de extensão; e</w:t>
            </w:r>
          </w:p>
          <w:p w14:paraId="1A74CD5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organizar a logística e a pauta das reuniões da Câmara de Extensão.</w:t>
            </w:r>
          </w:p>
          <w:p w14:paraId="0DF7530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67. À Coordenadoria de Ações de Extensão compete:</w:t>
            </w:r>
          </w:p>
          <w:p w14:paraId="6439497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registrar e acompanhar as ações de extensão executadas no IFSul;</w:t>
            </w:r>
          </w:p>
          <w:p w14:paraId="04C4928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divulgar e manter atualizados os dados sobre a extensão no IFSul;</w:t>
            </w:r>
          </w:p>
          <w:p w14:paraId="0437252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manter cadastro atualizado de servidores </w:t>
            </w:r>
            <w:r w:rsidRPr="007E3526">
              <w:rPr>
                <w:rFonts w:asciiTheme="majorHAnsi" w:hAnsiTheme="majorHAnsi"/>
                <w:sz w:val="16"/>
                <w:szCs w:val="16"/>
                <w:lang w:val="pt-BR"/>
              </w:rPr>
              <w:t>coordenadores de</w:t>
            </w:r>
            <w:r w:rsidRPr="007E3526">
              <w:rPr>
                <w:rFonts w:asciiTheme="majorHAnsi" w:hAnsiTheme="majorHAnsi"/>
                <w:sz w:val="16"/>
                <w:szCs w:val="16"/>
              </w:rPr>
              <w:t xml:space="preserve"> ações de extensão;</w:t>
            </w:r>
          </w:p>
          <w:p w14:paraId="5298512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manter cadastro de discentes bolsistas e/ou voluntário de extensão;</w:t>
            </w:r>
          </w:p>
          <w:p w14:paraId="386D5FA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certificar a participação em eventos organizados pela PROEX;</w:t>
            </w:r>
          </w:p>
          <w:p w14:paraId="56FAEBB2" w14:textId="77777777" w:rsidR="007E3526" w:rsidRPr="007E3526" w:rsidRDefault="007E3526" w:rsidP="007E3526">
            <w:pPr>
              <w:pStyle w:val="Artitem"/>
              <w:numPr>
                <w:ilvl w:val="0"/>
                <w:numId w:val="0"/>
              </w:numPr>
              <w:spacing w:after="120" w:line="240" w:lineRule="auto"/>
              <w:rPr>
                <w:rFonts w:asciiTheme="majorHAnsi" w:eastAsia="Calibri" w:hAnsiTheme="majorHAnsi"/>
                <w:sz w:val="16"/>
                <w:szCs w:val="16"/>
              </w:rPr>
            </w:pPr>
            <w:r w:rsidRPr="007E3526">
              <w:rPr>
                <w:rFonts w:asciiTheme="majorHAnsi" w:eastAsia="Calibri" w:hAnsiTheme="majorHAnsi"/>
                <w:sz w:val="16"/>
                <w:szCs w:val="16"/>
                <w:lang w:val="pt-BR"/>
              </w:rPr>
              <w:t xml:space="preserve">VI. </w:t>
            </w:r>
            <w:r w:rsidRPr="007E3526">
              <w:rPr>
                <w:rFonts w:asciiTheme="majorHAnsi" w:eastAsia="Calibri" w:hAnsiTheme="majorHAnsi"/>
                <w:sz w:val="16"/>
                <w:szCs w:val="16"/>
              </w:rPr>
              <w:t>zelar pela qualidade dos projetos de extensão desenvolvidos no IFSul; e</w:t>
            </w:r>
          </w:p>
          <w:p w14:paraId="7330F2B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acompanhar a execução de ações de extensão contempladas em editais de extensão internos e externos.</w:t>
            </w:r>
          </w:p>
          <w:p w14:paraId="37DB40C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68. À Coordenadoria de Interação com a Sociedade compete:</w:t>
            </w:r>
          </w:p>
          <w:p w14:paraId="7150C91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estimular a interação do IFSul com os empreendimentos econômicos e sociais, arranjos produtivos locais e a sociedade;</w:t>
            </w:r>
          </w:p>
          <w:p w14:paraId="433E628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promover a aproximação com os empreendimentos econômicos e sociais ligados às habilitações oferecidas pelo IFSul, visando a divulgação da Instituição e a ampliação da oferta de estágio;</w:t>
            </w:r>
          </w:p>
          <w:p w14:paraId="4B5778E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realizar acompanhamento de egressos; </w:t>
            </w:r>
          </w:p>
          <w:p w14:paraId="75C5891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coordenar a implementação da política de estágios dos discentes do IFSul;</w:t>
            </w:r>
          </w:p>
          <w:p w14:paraId="3629DF8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emitir parecer sobre a necessidade de oferta e conformidade de Projetos de Cursos de Extensão e de Formação Inicial e Continuada;</w:t>
            </w:r>
          </w:p>
          <w:p w14:paraId="7F71D8BE"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apoiar atividades que incentivem a autogestão e cooperativismo; </w:t>
            </w:r>
            <w:r w:rsidRPr="007E3526">
              <w:rPr>
                <w:rFonts w:asciiTheme="majorHAnsi" w:hAnsiTheme="majorHAnsi"/>
                <w:sz w:val="16"/>
                <w:szCs w:val="16"/>
                <w:lang w:val="pt-BR"/>
              </w:rPr>
              <w:t>e</w:t>
            </w:r>
          </w:p>
          <w:p w14:paraId="4D94FDE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promover eventos de divulgação das atividades de extensão.</w:t>
            </w:r>
          </w:p>
          <w:p w14:paraId="67DCD9E2"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69.</w:t>
            </w:r>
            <w:r w:rsidRPr="007E3526">
              <w:rPr>
                <w:rFonts w:asciiTheme="majorHAnsi" w:hAnsiTheme="majorHAnsi"/>
                <w:sz w:val="16"/>
                <w:szCs w:val="16"/>
              </w:rPr>
              <w:t xml:space="preserve"> </w:t>
            </w:r>
            <w:r w:rsidRPr="007E3526">
              <w:rPr>
                <w:rFonts w:asciiTheme="majorHAnsi" w:hAnsiTheme="majorHAnsi"/>
                <w:strike/>
                <w:sz w:val="16"/>
                <w:szCs w:val="16"/>
              </w:rPr>
              <w:t xml:space="preserve">À </w:t>
            </w:r>
            <w:r w:rsidRPr="007E3526">
              <w:rPr>
                <w:rFonts w:asciiTheme="majorHAnsi" w:eastAsia="Calibri" w:hAnsiTheme="majorHAnsi"/>
                <w:strike/>
                <w:sz w:val="16"/>
                <w:szCs w:val="16"/>
              </w:rPr>
              <w:t xml:space="preserve">Coordenadoria de Cultura </w:t>
            </w:r>
            <w:r w:rsidRPr="007E3526">
              <w:rPr>
                <w:rFonts w:asciiTheme="majorHAnsi" w:hAnsiTheme="majorHAnsi"/>
                <w:strike/>
                <w:sz w:val="16"/>
                <w:szCs w:val="16"/>
              </w:rPr>
              <w:t>compete:</w:t>
            </w:r>
          </w:p>
          <w:p w14:paraId="1E9FACF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69. À </w:t>
            </w:r>
            <w:r w:rsidRPr="007E3526">
              <w:rPr>
                <w:rFonts w:asciiTheme="majorHAnsi" w:eastAsia="Calibri" w:hAnsiTheme="majorHAnsi"/>
                <w:sz w:val="16"/>
                <w:szCs w:val="16"/>
              </w:rPr>
              <w:t xml:space="preserve">Coordenadoria de Cultura e Eventos </w:t>
            </w:r>
            <w:r w:rsidRPr="007E3526">
              <w:rPr>
                <w:rFonts w:asciiTheme="majorHAnsi" w:hAnsiTheme="majorHAnsi"/>
                <w:sz w:val="16"/>
                <w:szCs w:val="16"/>
              </w:rPr>
              <w:t>compete: (Redação dada pela Resolução nº 79/2017 do CONSUP publicada no DOU de 07/08/2017)</w:t>
            </w:r>
          </w:p>
          <w:p w14:paraId="6EBA33F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eastAsia="Calibri" w:hAnsiTheme="majorHAnsi"/>
                <w:sz w:val="16"/>
                <w:szCs w:val="16"/>
                <w:lang w:val="pt-BR"/>
              </w:rPr>
              <w:t xml:space="preserve">I. </w:t>
            </w:r>
            <w:r w:rsidRPr="007E3526">
              <w:rPr>
                <w:rFonts w:asciiTheme="majorHAnsi" w:eastAsia="Calibri" w:hAnsiTheme="majorHAnsi"/>
                <w:sz w:val="16"/>
                <w:szCs w:val="16"/>
              </w:rPr>
              <w:t xml:space="preserve">incentivar no IFSul o desenvolvimento de atividades culturais e artísticas, no âmbito do ensino, da pesquisa e da extensão, relacionadas à memória e patrimônio, cultura e memória social, cultura e </w:t>
            </w:r>
            <w:r w:rsidRPr="007E3526">
              <w:rPr>
                <w:rFonts w:asciiTheme="majorHAnsi" w:eastAsia="Calibri" w:hAnsiTheme="majorHAnsi"/>
                <w:sz w:val="16"/>
                <w:szCs w:val="16"/>
              </w:rPr>
              <w:lastRenderedPageBreak/>
              <w:t>sociedade, folclore, artesanato e tradições culturais, cultura afro-brasileira, culturas indígenas, produções culturais e artísticas que compreendam as manifestações populares e eruditas, que façam uso de linguagens como: artes cênicas, audiovisual, música, literatura, artes visuais e dança;</w:t>
            </w:r>
          </w:p>
          <w:p w14:paraId="7869C26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eastAsia="Calibri" w:hAnsiTheme="majorHAnsi"/>
                <w:sz w:val="16"/>
                <w:szCs w:val="16"/>
                <w:lang w:val="pt-BR"/>
              </w:rPr>
              <w:t xml:space="preserve">II. </w:t>
            </w:r>
            <w:r w:rsidRPr="007E3526">
              <w:rPr>
                <w:rFonts w:asciiTheme="majorHAnsi" w:eastAsia="Calibri" w:hAnsiTheme="majorHAnsi"/>
                <w:sz w:val="16"/>
                <w:szCs w:val="16"/>
              </w:rPr>
              <w:t>zelar pela qualidade das ações relacionadas à cultura desenvolvidas no IFSul;</w:t>
            </w:r>
          </w:p>
          <w:p w14:paraId="0C540AE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eastAsia="Calibri" w:hAnsiTheme="majorHAnsi"/>
                <w:sz w:val="16"/>
                <w:szCs w:val="16"/>
                <w:lang w:val="pt-BR"/>
              </w:rPr>
              <w:t xml:space="preserve">III. </w:t>
            </w:r>
            <w:r w:rsidRPr="007E3526">
              <w:rPr>
                <w:rFonts w:asciiTheme="majorHAnsi" w:eastAsia="Calibri" w:hAnsiTheme="majorHAnsi"/>
                <w:sz w:val="16"/>
                <w:szCs w:val="16"/>
              </w:rPr>
              <w:t>consolidar os resultados das ações culturais desenvolvidas na instituição;</w:t>
            </w:r>
          </w:p>
          <w:p w14:paraId="0F32911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eastAsia="Calibri" w:hAnsiTheme="majorHAnsi"/>
                <w:sz w:val="16"/>
                <w:szCs w:val="16"/>
                <w:lang w:val="pt-BR"/>
              </w:rPr>
              <w:t xml:space="preserve">IV. </w:t>
            </w:r>
            <w:r w:rsidRPr="007E3526">
              <w:rPr>
                <w:rFonts w:asciiTheme="majorHAnsi" w:eastAsia="Calibri" w:hAnsiTheme="majorHAnsi"/>
                <w:sz w:val="16"/>
                <w:szCs w:val="16"/>
              </w:rPr>
              <w:t>incentivar a busca por fomento externo para atividades culturais no IFSul;</w:t>
            </w:r>
          </w:p>
          <w:p w14:paraId="21F4E50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eastAsia="Calibri" w:hAnsiTheme="majorHAnsi"/>
                <w:sz w:val="16"/>
                <w:szCs w:val="16"/>
                <w:lang w:val="pt-BR"/>
              </w:rPr>
              <w:t xml:space="preserve">V. </w:t>
            </w:r>
            <w:r w:rsidRPr="007E3526">
              <w:rPr>
                <w:rFonts w:asciiTheme="majorHAnsi" w:eastAsia="Calibri" w:hAnsiTheme="majorHAnsi"/>
                <w:sz w:val="16"/>
                <w:szCs w:val="16"/>
              </w:rPr>
              <w:t>estimular cooperação com Instituições nacionais e internacionais, visando o desenvolvimento de atividades interculturais e de intercâmbio;</w:t>
            </w:r>
          </w:p>
          <w:p w14:paraId="4B0387A0" w14:textId="77777777" w:rsidR="007E3526" w:rsidRPr="007E3526" w:rsidRDefault="007E3526" w:rsidP="007E3526">
            <w:pPr>
              <w:pStyle w:val="Artitem"/>
              <w:numPr>
                <w:ilvl w:val="0"/>
                <w:numId w:val="0"/>
              </w:numPr>
              <w:spacing w:after="120" w:line="240" w:lineRule="auto"/>
              <w:rPr>
                <w:rFonts w:asciiTheme="majorHAnsi" w:eastAsia="Calibri" w:hAnsiTheme="majorHAnsi"/>
                <w:sz w:val="16"/>
                <w:szCs w:val="16"/>
              </w:rPr>
            </w:pPr>
            <w:r w:rsidRPr="007E3526">
              <w:rPr>
                <w:rFonts w:asciiTheme="majorHAnsi" w:eastAsia="Calibri" w:hAnsiTheme="majorHAnsi"/>
                <w:sz w:val="16"/>
                <w:szCs w:val="16"/>
                <w:lang w:val="pt-BR"/>
              </w:rPr>
              <w:t xml:space="preserve">VI. </w:t>
            </w:r>
            <w:r w:rsidRPr="007E3526">
              <w:rPr>
                <w:rFonts w:asciiTheme="majorHAnsi" w:eastAsia="Calibri" w:hAnsiTheme="majorHAnsi"/>
                <w:sz w:val="16"/>
                <w:szCs w:val="16"/>
              </w:rPr>
              <w:t xml:space="preserve">promover eventos e apoiar as iniciativas da sociedade na realização de eventos artísticos e culturais; </w:t>
            </w:r>
            <w:r w:rsidRPr="007E3526">
              <w:rPr>
                <w:rFonts w:asciiTheme="majorHAnsi" w:eastAsia="Calibri" w:hAnsiTheme="majorHAnsi"/>
                <w:sz w:val="16"/>
                <w:szCs w:val="16"/>
                <w:lang w:val="pt-BR"/>
              </w:rPr>
              <w:t xml:space="preserve"> e</w:t>
            </w:r>
          </w:p>
          <w:p w14:paraId="6176DA8B" w14:textId="77777777" w:rsidR="007E3526" w:rsidRPr="007E3526" w:rsidRDefault="007E3526" w:rsidP="007E3526">
            <w:pPr>
              <w:pStyle w:val="Artitem"/>
              <w:numPr>
                <w:ilvl w:val="0"/>
                <w:numId w:val="0"/>
              </w:numPr>
              <w:spacing w:after="120" w:line="240" w:lineRule="auto"/>
              <w:rPr>
                <w:rFonts w:asciiTheme="majorHAnsi" w:eastAsia="Calibri" w:hAnsiTheme="majorHAnsi"/>
                <w:sz w:val="16"/>
                <w:szCs w:val="16"/>
              </w:rPr>
            </w:pPr>
            <w:r w:rsidRPr="007E3526">
              <w:rPr>
                <w:rFonts w:asciiTheme="majorHAnsi" w:eastAsia="Calibri" w:hAnsiTheme="majorHAnsi"/>
                <w:sz w:val="16"/>
                <w:szCs w:val="16"/>
                <w:lang w:val="pt-BR"/>
              </w:rPr>
              <w:t xml:space="preserve">VII. </w:t>
            </w:r>
            <w:r w:rsidRPr="007E3526">
              <w:rPr>
                <w:rFonts w:asciiTheme="majorHAnsi" w:eastAsia="Calibri" w:hAnsiTheme="majorHAnsi"/>
                <w:sz w:val="16"/>
                <w:szCs w:val="16"/>
              </w:rPr>
              <w:t>promover diálogo sobre extensão e cultura com a comunidade do Instituto, as demais Instituições regionais e a sociedade.</w:t>
            </w:r>
            <w:r w:rsidRPr="007E3526">
              <w:rPr>
                <w:rFonts w:asciiTheme="majorHAnsi" w:eastAsia="Calibri" w:hAnsiTheme="majorHAnsi"/>
                <w:sz w:val="16"/>
                <w:szCs w:val="16"/>
                <w:lang w:val="pt-BR"/>
              </w:rPr>
              <w:t xml:space="preserve"> </w:t>
            </w:r>
          </w:p>
          <w:p w14:paraId="27AAE309"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 xml:space="preserve">Art.70. Ao Departamento de Educação Inclusiva compete: </w:t>
            </w:r>
          </w:p>
          <w:p w14:paraId="61D4904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apoiar as ações para desenvolver processos de aprendizagem para educação inclusiva;</w:t>
            </w:r>
          </w:p>
          <w:p w14:paraId="32AF127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divulgar os objetivos das ações inclusivas motivando o acesso, permanência e êxito de pessoas que se encontram em situação de vulnerabilidade social;</w:t>
            </w:r>
          </w:p>
          <w:p w14:paraId="0164149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promover ações visando à democratização e à equiparação de oportunidades educacionais no IFSul;</w:t>
            </w:r>
          </w:p>
          <w:p w14:paraId="7776583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incentivar a capacitação da comunidade acadêmica no âmbito da educação inclusiva;</w:t>
            </w:r>
          </w:p>
          <w:p w14:paraId="1222354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proporcionar ou ampliar habilidades funcionais atendendo às especificidades de pessoas com deficiência, no âmbito do IFSul;</w:t>
            </w:r>
          </w:p>
          <w:p w14:paraId="4561E1B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estimular projetos no IFSul que favoreçam e simplifiquem as atividades do cotidiano das pessoas com deficiência; e</w:t>
            </w:r>
          </w:p>
          <w:p w14:paraId="571E1BC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buscar cooperação e parcerias com instituições de referência, objetivando o desenvolvimento de ações de educação inclusiva.</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391C6E6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trike/>
                <w:sz w:val="16"/>
                <w:szCs w:val="16"/>
              </w:rPr>
              <w:t xml:space="preserve">Art. 71. À Coordenadoria de Fomento às Ações Inclusivas compete: </w:t>
            </w:r>
          </w:p>
          <w:p w14:paraId="12C3EF0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planejar, estimular e acompanhar políticas continuadas de ações inclusivas no IFSul;</w:t>
            </w:r>
          </w:p>
          <w:p w14:paraId="01B5032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fomentar, divulgar e assessorar programas, projetos e atividades de inclusão social, no âmbito do IFSul;</w:t>
            </w:r>
          </w:p>
          <w:p w14:paraId="1846F0CC"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planejar, organizar e acompanhar as ações de inclusão em conjunto com os Câmpus, sistematizando as informações e consolidando as ações realizadas;</w:t>
            </w:r>
          </w:p>
          <w:p w14:paraId="74907EB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realizar estudos, propor diretrizes e desenvolver ações para as questões de inclusão;</w:t>
            </w:r>
          </w:p>
          <w:p w14:paraId="665A946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lastRenderedPageBreak/>
              <w:t xml:space="preserve">V. </w:t>
            </w:r>
            <w:r w:rsidRPr="007E3526">
              <w:rPr>
                <w:rFonts w:asciiTheme="majorHAnsi" w:hAnsiTheme="majorHAnsi"/>
                <w:strike/>
                <w:sz w:val="16"/>
                <w:szCs w:val="16"/>
              </w:rPr>
              <w:t>incentivar mecanismos que permitam uma maior autonomia, qualidade de vida e inclusão social;</w:t>
            </w:r>
          </w:p>
          <w:p w14:paraId="3BFB8CA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fortalecer parcerias com as instituições promovendo diálogos permanentes em busca de uma educação significativamente inclusiva;</w:t>
            </w:r>
          </w:p>
          <w:p w14:paraId="3C50CC9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VII. p</w:t>
            </w:r>
            <w:r w:rsidRPr="007E3526">
              <w:rPr>
                <w:rFonts w:asciiTheme="majorHAnsi" w:hAnsiTheme="majorHAnsi"/>
                <w:strike/>
                <w:sz w:val="16"/>
                <w:szCs w:val="16"/>
              </w:rPr>
              <w:t xml:space="preserve">romover e incentivar nos Câmpus do IFSul eventos cuja temática se ampare nas reflexões sobre a importância da educação inclusiva; e   </w:t>
            </w:r>
          </w:p>
          <w:p w14:paraId="02C4E35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VIII. e</w:t>
            </w:r>
            <w:r w:rsidRPr="007E3526">
              <w:rPr>
                <w:rFonts w:asciiTheme="majorHAnsi" w:hAnsiTheme="majorHAnsi"/>
                <w:strike/>
                <w:sz w:val="16"/>
                <w:szCs w:val="16"/>
              </w:rPr>
              <w:t>stimular estudos e formação permanente com os servidores para desenvolver trabalhos de tecnologia assistiva</w:t>
            </w:r>
            <w:r w:rsidRPr="007E3526">
              <w:rPr>
                <w:rFonts w:asciiTheme="majorHAnsi" w:hAnsiTheme="majorHAnsi"/>
                <w:sz w:val="16"/>
                <w:szCs w:val="16"/>
              </w:rPr>
              <w:t>. (Revogado pela Resolução nº 79/2017 do CONSUP publicada no DOU de 07/08/2017)</w:t>
            </w:r>
          </w:p>
          <w:p w14:paraId="565171F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72. À Coordenadoria Administrativa da PROEX compete:</w:t>
            </w:r>
          </w:p>
          <w:p w14:paraId="0D8D0A64" w14:textId="77777777" w:rsidR="007E3526" w:rsidRPr="007E3526" w:rsidRDefault="007E3526" w:rsidP="007E3526">
            <w:pPr>
              <w:pStyle w:val="Artitem"/>
              <w:numPr>
                <w:ilvl w:val="0"/>
                <w:numId w:val="0"/>
              </w:numPr>
              <w:spacing w:after="120" w:line="240" w:lineRule="auto"/>
              <w:rPr>
                <w:rFonts w:asciiTheme="majorHAnsi" w:eastAsia="Calibri" w:hAnsiTheme="majorHAnsi"/>
                <w:sz w:val="16"/>
                <w:szCs w:val="16"/>
              </w:rPr>
            </w:pPr>
            <w:r w:rsidRPr="007E3526">
              <w:rPr>
                <w:rFonts w:asciiTheme="majorHAnsi" w:eastAsia="Calibri" w:hAnsiTheme="majorHAnsi"/>
                <w:sz w:val="16"/>
                <w:szCs w:val="16"/>
                <w:lang w:val="pt-BR"/>
              </w:rPr>
              <w:t xml:space="preserve">I. </w:t>
            </w:r>
            <w:r w:rsidRPr="007E3526">
              <w:rPr>
                <w:rFonts w:asciiTheme="majorHAnsi" w:eastAsia="Calibri" w:hAnsiTheme="majorHAnsi"/>
                <w:sz w:val="16"/>
                <w:szCs w:val="16"/>
              </w:rPr>
              <w:t>planejar a gestão dos recursos financeiros destinados à Extensão e Cultura;</w:t>
            </w:r>
          </w:p>
          <w:p w14:paraId="76D44EA7" w14:textId="77777777" w:rsidR="007E3526" w:rsidRPr="007E3526" w:rsidRDefault="007E3526" w:rsidP="007E3526">
            <w:pPr>
              <w:pStyle w:val="Artitem"/>
              <w:numPr>
                <w:ilvl w:val="0"/>
                <w:numId w:val="0"/>
              </w:numPr>
              <w:spacing w:after="120" w:line="240" w:lineRule="auto"/>
              <w:rPr>
                <w:rFonts w:asciiTheme="majorHAnsi" w:eastAsia="Calibri" w:hAnsiTheme="majorHAnsi"/>
                <w:sz w:val="16"/>
                <w:szCs w:val="16"/>
              </w:rPr>
            </w:pPr>
            <w:r w:rsidRPr="007E3526">
              <w:rPr>
                <w:rFonts w:asciiTheme="majorHAnsi" w:eastAsia="Calibri" w:hAnsiTheme="majorHAnsi"/>
                <w:sz w:val="16"/>
                <w:szCs w:val="16"/>
                <w:lang w:val="pt-BR"/>
              </w:rPr>
              <w:t xml:space="preserve">II. </w:t>
            </w:r>
            <w:r w:rsidRPr="007E3526">
              <w:rPr>
                <w:rFonts w:asciiTheme="majorHAnsi" w:eastAsia="Calibri" w:hAnsiTheme="majorHAnsi"/>
                <w:sz w:val="16"/>
                <w:szCs w:val="16"/>
              </w:rPr>
              <w:t>gerenciar o pagamento de bolsistas cadastrados na PROEX;</w:t>
            </w:r>
          </w:p>
          <w:p w14:paraId="49DA62F0" w14:textId="77777777" w:rsidR="007E3526" w:rsidRPr="007E3526" w:rsidRDefault="007E3526" w:rsidP="007E3526">
            <w:pPr>
              <w:pStyle w:val="Artitem"/>
              <w:numPr>
                <w:ilvl w:val="0"/>
                <w:numId w:val="0"/>
              </w:numPr>
              <w:spacing w:after="120" w:line="240" w:lineRule="auto"/>
              <w:rPr>
                <w:rFonts w:asciiTheme="majorHAnsi" w:eastAsia="Calibri" w:hAnsiTheme="majorHAnsi"/>
                <w:sz w:val="16"/>
                <w:szCs w:val="16"/>
              </w:rPr>
            </w:pPr>
            <w:r w:rsidRPr="007E3526">
              <w:rPr>
                <w:rFonts w:asciiTheme="majorHAnsi" w:eastAsia="Calibri" w:hAnsiTheme="majorHAnsi"/>
                <w:sz w:val="16"/>
                <w:szCs w:val="16"/>
                <w:lang w:val="pt-BR"/>
              </w:rPr>
              <w:t xml:space="preserve">III. </w:t>
            </w:r>
            <w:r w:rsidRPr="007E3526">
              <w:rPr>
                <w:rFonts w:asciiTheme="majorHAnsi" w:eastAsia="Calibri" w:hAnsiTheme="majorHAnsi"/>
                <w:sz w:val="16"/>
                <w:szCs w:val="16"/>
              </w:rPr>
              <w:t>elaborar e analisar minutas de convênios de extensão;</w:t>
            </w:r>
          </w:p>
          <w:p w14:paraId="5A127E3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dar publicidade e manter registros atualizados de convênios sob responsabilidade da PROEX;</w:t>
            </w:r>
          </w:p>
          <w:p w14:paraId="12809C1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operacionalizar as solicitações de diárias da PROEX;</w:t>
            </w:r>
          </w:p>
          <w:p w14:paraId="6AF1A46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elaborar os pedidos de material de almoxarifado para PROEX;</w:t>
            </w:r>
          </w:p>
          <w:p w14:paraId="533BFEA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elaborar minuta de termos de referência para contratações/aquisições com recursos da PROEX; e</w:t>
            </w:r>
          </w:p>
          <w:p w14:paraId="3FA4DEE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acompanhar a execução de recursos financeiros no âmbito de ações de extensão contempladas em editais de extensão internos e externos.</w:t>
            </w:r>
          </w:p>
          <w:p w14:paraId="3307168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73. A Câmara de Extensão, de caráter consultivo, tem suas competências estabelecidas em Regulamento Próprio aprovado pelo Conselho Superior.</w:t>
            </w:r>
          </w:p>
          <w:p w14:paraId="31F85379" w14:textId="77777777" w:rsidR="007E3526" w:rsidRPr="007E3526" w:rsidRDefault="007E3526" w:rsidP="007E3526">
            <w:pPr>
              <w:pStyle w:val="SecREGGERAL"/>
              <w:keepNext w:val="0"/>
              <w:keepLines/>
              <w:widowControl w:val="0"/>
              <w:spacing w:before="0" w:line="240" w:lineRule="auto"/>
              <w:ind w:left="0"/>
              <w:rPr>
                <w:rFonts w:asciiTheme="majorHAnsi" w:hAnsiTheme="majorHAnsi"/>
                <w:sz w:val="16"/>
                <w:szCs w:val="16"/>
              </w:rPr>
            </w:pPr>
            <w:r w:rsidRPr="007E3526">
              <w:rPr>
                <w:rFonts w:asciiTheme="majorHAnsi" w:hAnsiTheme="majorHAnsi" w:cs="Times New Roman"/>
                <w:sz w:val="16"/>
                <w:szCs w:val="16"/>
              </w:rPr>
              <w:br/>
            </w:r>
            <w:bookmarkStart w:id="20" w:name="_Toc488144059"/>
            <w:r w:rsidRPr="007E3526">
              <w:rPr>
                <w:rFonts w:asciiTheme="majorHAnsi" w:hAnsiTheme="majorHAnsi" w:cs="Times New Roman"/>
                <w:sz w:val="16"/>
                <w:szCs w:val="16"/>
              </w:rPr>
              <w:t>Da Pró-reitoria de Administração e de Planejamento (PROAP)</w:t>
            </w:r>
            <w:bookmarkEnd w:id="20"/>
          </w:p>
          <w:p w14:paraId="1EA70A4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74. A</w:t>
            </w:r>
            <w:r w:rsidRPr="007E3526">
              <w:rPr>
                <w:rFonts w:asciiTheme="majorHAnsi" w:hAnsiTheme="majorHAnsi" w:cs="Arial"/>
                <w:sz w:val="16"/>
                <w:szCs w:val="16"/>
              </w:rPr>
              <w:t xml:space="preserve"> </w:t>
            </w:r>
            <w:r w:rsidRPr="007E3526">
              <w:rPr>
                <w:rFonts w:asciiTheme="majorHAnsi" w:hAnsiTheme="majorHAnsi"/>
                <w:sz w:val="16"/>
                <w:szCs w:val="16"/>
              </w:rPr>
              <w:t>Pró-reitoria de Administração e de Planejamento, dirigida por um Pró-reitor nomeado pelo Reitor, é o órgão executivo que planeja, superintende, coordena, fomenta e acompanha as atividades e as políticas de administração, de planejamento e gestão orçamentária, financeira e patrimonial.</w:t>
            </w:r>
          </w:p>
          <w:p w14:paraId="0942C81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75. A Pró-reitoria de Administração e de Planejamento compreende:</w:t>
            </w:r>
          </w:p>
          <w:p w14:paraId="620238C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Diretoria de Administração (DIRAD)</w:t>
            </w:r>
            <w:r w:rsidRPr="007E3526">
              <w:rPr>
                <w:rFonts w:asciiTheme="majorHAnsi" w:hAnsiTheme="majorHAnsi"/>
                <w:sz w:val="16"/>
                <w:szCs w:val="16"/>
                <w:lang w:val="pt-BR"/>
              </w:rPr>
              <w:t>:</w:t>
            </w:r>
          </w:p>
          <w:p w14:paraId="0A49D749"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trike/>
                <w:sz w:val="16"/>
                <w:szCs w:val="16"/>
              </w:rPr>
              <w:t>a) Coordenadoria de Gestão e Controle Administrativo (COGES);</w:t>
            </w:r>
            <w:r w:rsidRPr="007E3526">
              <w:rPr>
                <w:rFonts w:asciiTheme="majorHAnsi" w:hAnsiTheme="majorHAnsi"/>
                <w:sz w:val="16"/>
                <w:szCs w:val="16"/>
              </w:rPr>
              <w:t xml:space="preserve"> (Revogado pela Resolução nº 79/2017 do CONSUP publicado no DOU de xx/xx/2017)</w:t>
            </w:r>
          </w:p>
          <w:p w14:paraId="4DD4B195"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Coordenadoria de Contabilidade e Execução Orçamentária (CCONT);</w:t>
            </w:r>
          </w:p>
          <w:p w14:paraId="73AD8574"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Coordenadoria de Finanças (COFIN); e</w:t>
            </w:r>
          </w:p>
          <w:p w14:paraId="62E5BBA8"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lastRenderedPageBreak/>
              <w:t>d) Coordenadoria de Material e Patrimônio (COMAP).</w:t>
            </w:r>
          </w:p>
          <w:p w14:paraId="225D1A7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Diretoria de Planejamento (DIPLAN)</w:t>
            </w:r>
            <w:r w:rsidRPr="007E3526">
              <w:rPr>
                <w:rFonts w:asciiTheme="majorHAnsi" w:hAnsiTheme="majorHAnsi"/>
                <w:sz w:val="16"/>
                <w:szCs w:val="16"/>
                <w:lang w:val="pt-BR"/>
              </w:rPr>
              <w:t>:</w:t>
            </w:r>
            <w:r w:rsidRPr="007E3526">
              <w:rPr>
                <w:rFonts w:asciiTheme="majorHAnsi" w:hAnsiTheme="majorHAnsi"/>
                <w:sz w:val="16"/>
                <w:szCs w:val="16"/>
              </w:rPr>
              <w:t xml:space="preserve"> </w:t>
            </w:r>
          </w:p>
          <w:p w14:paraId="68CBFE92"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Coordenadoria de Licitações (COLICIT);</w:t>
            </w:r>
          </w:p>
          <w:p w14:paraId="74F2169B"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Coordenadoria de Compras (CCOMP); e</w:t>
            </w:r>
          </w:p>
          <w:p w14:paraId="065A23E9"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Coordenadoria de Financiamentos e Gestão (CFIGE).</w:t>
            </w:r>
          </w:p>
          <w:p w14:paraId="4B204ED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Departamento de Projetos Especiais (DEPES)</w:t>
            </w:r>
            <w:r w:rsidRPr="007E3526">
              <w:rPr>
                <w:rFonts w:asciiTheme="majorHAnsi" w:hAnsiTheme="majorHAnsi"/>
                <w:sz w:val="16"/>
                <w:szCs w:val="16"/>
              </w:rPr>
              <w:t xml:space="preserve"> </w:t>
            </w:r>
          </w:p>
          <w:p w14:paraId="317CE2C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Departamento de Gestão e Controle Administrativo (DEGES): </w:t>
            </w:r>
            <w:r w:rsidRPr="007E3526">
              <w:rPr>
                <w:rFonts w:asciiTheme="majorHAnsi" w:hAnsiTheme="majorHAnsi"/>
                <w:sz w:val="16"/>
                <w:szCs w:val="16"/>
              </w:rPr>
              <w:t>(Redação dada pela Resolução nº 79/2017 do CONSUP publicada no DOU de 07/08/2017)</w:t>
            </w:r>
          </w:p>
          <w:p w14:paraId="1F158666"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Coordenadoria de Gestão de Contratos (COGES). (Incluído pela Resolução nº 79/2017 do CONSUP publicada no DOU de 07/08/2017)</w:t>
            </w:r>
          </w:p>
          <w:p w14:paraId="17D1CC2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76. A Pró-reitoria de Administração e de Planejamento compete:</w:t>
            </w:r>
          </w:p>
          <w:p w14:paraId="66929B0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consolidar, em conjunto com os Câmpus, de acordo com as diretrizes do Plano de Desenvolvimento Institucional, a proposta orçamentária do IFSul, em função dos planos, projetos e programas governamentais;</w:t>
            </w:r>
          </w:p>
          <w:p w14:paraId="2151929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elaborar, de acordo com as diretrizes do Plano de Desenvolvimento Institucional, a proposta orçamentária da Reitoria, em função dos planos, projetos e programas governamentais;</w:t>
            </w:r>
          </w:p>
          <w:p w14:paraId="51707B4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gerir e coordenar as atividades de administração financeira e contábil e planejamento orçamentário da Reitoria;</w:t>
            </w:r>
          </w:p>
          <w:p w14:paraId="6336FC6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 xml:space="preserve"> </w:t>
            </w:r>
            <w:r w:rsidRPr="007E3526">
              <w:rPr>
                <w:rFonts w:asciiTheme="majorHAnsi" w:hAnsiTheme="majorHAnsi"/>
                <w:sz w:val="16"/>
                <w:szCs w:val="16"/>
                <w:lang w:val="pt-BR"/>
              </w:rPr>
              <w:t xml:space="preserve">IV. </w:t>
            </w:r>
            <w:r w:rsidRPr="007E3526">
              <w:rPr>
                <w:rFonts w:asciiTheme="majorHAnsi" w:hAnsiTheme="majorHAnsi"/>
                <w:sz w:val="16"/>
                <w:szCs w:val="16"/>
              </w:rPr>
              <w:t>orientar as atividades de administração financeira e contábil e planejamento orçamentário dos Câmpus do IFSul;</w:t>
            </w:r>
          </w:p>
          <w:p w14:paraId="4F7E0DE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acompanhar e prestar contas da execução orçamentária e financeira dos programas, projetos e convênios firmados pelo IFSul</w:t>
            </w:r>
            <w:r w:rsidRPr="007E3526">
              <w:rPr>
                <w:rFonts w:asciiTheme="majorHAnsi" w:hAnsiTheme="majorHAnsi"/>
                <w:sz w:val="16"/>
                <w:szCs w:val="16"/>
                <w:lang w:val="pt-BR"/>
              </w:rPr>
              <w:t>;</w:t>
            </w:r>
          </w:p>
          <w:p w14:paraId="31E834E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w:t>
            </w:r>
            <w:r w:rsidRPr="007E3526">
              <w:rPr>
                <w:rFonts w:asciiTheme="majorHAnsi" w:hAnsiTheme="majorHAnsi"/>
                <w:sz w:val="16"/>
                <w:szCs w:val="16"/>
              </w:rPr>
              <w:t xml:space="preserve"> compilar, coordenar e disponibilizar as informações estatísticas da PROAP;</w:t>
            </w:r>
          </w:p>
          <w:p w14:paraId="34416D0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encaminhar o Relatório de Gestão e a Prestação Anual de Contas do IFSul, aos órgãos de controle;</w:t>
            </w:r>
          </w:p>
          <w:p w14:paraId="4D00CF2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atender as demandas da Unidade de Auditoria Interna e dos órgãos de controle, bem como as solicitações referentes à Pró-reitoria de Administração e de Planejamento;</w:t>
            </w:r>
          </w:p>
          <w:p w14:paraId="3318FA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acompanhar e validar o atendimento das demandas do Ministério da Educação quanto ao acompanhamento da execução orçamentária do IFSul;</w:t>
            </w:r>
          </w:p>
          <w:p w14:paraId="6050706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propor diretrizes para as ações administrativas relacionadas às áreas de materiais e patrimônio da Reitoria; e</w:t>
            </w:r>
          </w:p>
          <w:p w14:paraId="08F3F07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cumprir e fazer cumprir as decisões dos órgãos colegiados superiores.</w:t>
            </w:r>
          </w:p>
          <w:p w14:paraId="115CB3B0"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lastRenderedPageBreak/>
              <w:t>Art. 77. A Diretoria de Administração da Pró-reitoria de Administração e de Planejamento é o órgão que orienta, controla e executa as atividades relacionadas à gestão dos contratos administrativos e à execução orçamentária, financeira, contábil e patrimonial.</w:t>
            </w:r>
          </w:p>
          <w:p w14:paraId="2C66321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77. A Diretoria de Administração da Pró-reitoria de Administração e de Planejamento é o órgão que orienta, controla e executa as atividades relacionadas à execução orçamentária, financeira, contábil e patrimonial. (Redação dada pela Resolução nº 79/2017 do CONSUP publicada no DOU de 07/08/2017)</w:t>
            </w:r>
          </w:p>
          <w:p w14:paraId="679C7D5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78. À Diretoria de Administração compete:</w:t>
            </w:r>
          </w:p>
          <w:p w14:paraId="7980418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orientar, supervisionar e propor normas sobre as atividades e funções da administração orçamentária, financeira, contábil e patrimonial do IFSul;</w:t>
            </w:r>
          </w:p>
          <w:p w14:paraId="485F8FB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levantar, analisar e disseminar os preceitos legais afetos à sua área de competência no âmbito do IFSul;</w:t>
            </w:r>
          </w:p>
          <w:p w14:paraId="151A5DD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acompanhar a execução dos recursos orçamentários e financeiros do IFSul de</w:t>
            </w:r>
            <w:r w:rsidRPr="007E3526">
              <w:rPr>
                <w:rFonts w:asciiTheme="majorHAnsi" w:hAnsiTheme="majorHAnsi"/>
                <w:sz w:val="16"/>
                <w:szCs w:val="16"/>
                <w:lang w:val="pt-BR"/>
              </w:rPr>
              <w:t xml:space="preserve"> </w:t>
            </w:r>
            <w:r w:rsidRPr="007E3526">
              <w:rPr>
                <w:rFonts w:asciiTheme="majorHAnsi" w:hAnsiTheme="majorHAnsi"/>
                <w:sz w:val="16"/>
                <w:szCs w:val="16"/>
              </w:rPr>
              <w:t>acordo com as solicitações da Diretoria de Planejamento e das Pró-reitorias;</w:t>
            </w:r>
          </w:p>
          <w:p w14:paraId="2F8ED79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analisar e consolidar as demonstrações contábeis do IFSul;</w:t>
            </w:r>
          </w:p>
          <w:p w14:paraId="15F0ED6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subsidiar a elaboração da prestação de contas do IFSul;</w:t>
            </w:r>
          </w:p>
          <w:p w14:paraId="56D081C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zelar pela regularidade das contas do IFSul;</w:t>
            </w:r>
          </w:p>
          <w:p w14:paraId="18107934"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analisar os pedidos de Adesão às Atas de Registro de Preços gerenciadas pela Reitoria e comunicar a decisão aos solicitantes;</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Revogado</w:t>
            </w:r>
            <w:r w:rsidRPr="007E3526">
              <w:rPr>
                <w:rFonts w:asciiTheme="majorHAnsi" w:hAnsiTheme="majorHAnsi"/>
                <w:sz w:val="16"/>
                <w:szCs w:val="16"/>
              </w:rPr>
              <w:t xml:space="preserve"> pela Resolução nº 79/2017 do CONSUP publicada no DOU de 07/08/2017)</w:t>
            </w:r>
          </w:p>
          <w:p w14:paraId="4B0690A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VIII. </w:t>
            </w:r>
            <w:r w:rsidRPr="007E3526">
              <w:rPr>
                <w:rFonts w:asciiTheme="majorHAnsi" w:hAnsiTheme="majorHAnsi"/>
                <w:strike/>
                <w:sz w:val="16"/>
                <w:szCs w:val="16"/>
              </w:rPr>
              <w:t>acompanhar a gestão e a execução dos contratos no âmbito da Reitoria e dos Câmpus em fase de implantação;</w:t>
            </w:r>
          </w:p>
          <w:p w14:paraId="55E89C4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acompanhar a</w:t>
            </w:r>
            <w:r w:rsidRPr="007E3526">
              <w:rPr>
                <w:rFonts w:asciiTheme="majorHAnsi" w:hAnsiTheme="majorHAnsi"/>
                <w:sz w:val="16"/>
                <w:szCs w:val="16"/>
                <w:lang w:val="pt-BR"/>
              </w:rPr>
              <w:t xml:space="preserve"> </w:t>
            </w:r>
            <w:r w:rsidRPr="007E3526">
              <w:rPr>
                <w:rFonts w:asciiTheme="majorHAnsi" w:hAnsiTheme="majorHAnsi"/>
                <w:sz w:val="16"/>
                <w:szCs w:val="16"/>
              </w:rPr>
              <w:t>execução</w:t>
            </w:r>
            <w:r w:rsidRPr="007E3526">
              <w:rPr>
                <w:rFonts w:asciiTheme="majorHAnsi" w:hAnsiTheme="majorHAnsi"/>
                <w:sz w:val="16"/>
                <w:szCs w:val="16"/>
                <w:lang w:val="pt-BR"/>
              </w:rPr>
              <w:t xml:space="preserve"> contábil e financeira</w:t>
            </w:r>
            <w:r w:rsidRPr="007E3526">
              <w:rPr>
                <w:rFonts w:asciiTheme="majorHAnsi" w:hAnsiTheme="majorHAnsi"/>
                <w:sz w:val="16"/>
                <w:szCs w:val="16"/>
              </w:rPr>
              <w:t xml:space="preserve"> dos contratos no âmbito da Reitoria e dos Câmpus em fase de implantação;</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Redação dada</w:t>
            </w:r>
            <w:r w:rsidRPr="007E3526">
              <w:rPr>
                <w:rFonts w:asciiTheme="majorHAnsi" w:hAnsiTheme="majorHAnsi"/>
                <w:sz w:val="16"/>
                <w:szCs w:val="16"/>
              </w:rPr>
              <w:t xml:space="preserve"> pela Resolução nº 79/2017 do CONSUP publicada no DOU de 07/08/2017)</w:t>
            </w:r>
          </w:p>
          <w:p w14:paraId="57BF42E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orientar e acompanhar a realização do inventário e tomada de contas anual dos almoxarifados do IFSul;</w:t>
            </w:r>
          </w:p>
          <w:p w14:paraId="5F776BB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levantar, analisar e disseminar os preceitos legais aplicados à administração no âmbito do IFSul;</w:t>
            </w:r>
          </w:p>
          <w:p w14:paraId="036C41B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acompanhar a distribuição dos bens patrimoniais e dos materiais adquiridos pela Reitoria;</w:t>
            </w:r>
          </w:p>
          <w:p w14:paraId="6B21FB72" w14:textId="77777777" w:rsidR="007E3526" w:rsidRPr="007E3526" w:rsidRDefault="007E3526" w:rsidP="007E3526">
            <w:pPr>
              <w:pStyle w:val="Artitem"/>
              <w:numPr>
                <w:ilvl w:val="0"/>
                <w:numId w:val="0"/>
              </w:numPr>
              <w:spacing w:after="120" w:line="240" w:lineRule="auto"/>
              <w:rPr>
                <w:rFonts w:asciiTheme="majorHAnsi" w:hAnsiTheme="majorHAnsi"/>
                <w:sz w:val="16"/>
                <w:szCs w:val="16"/>
                <w:highlight w:val="yellow"/>
                <w:lang w:val="pt-BR"/>
              </w:rPr>
            </w:pPr>
            <w:r w:rsidRPr="007E3526">
              <w:rPr>
                <w:rFonts w:asciiTheme="majorHAnsi" w:hAnsiTheme="majorHAnsi"/>
                <w:strike/>
                <w:sz w:val="16"/>
                <w:szCs w:val="16"/>
                <w:lang w:val="pt-BR"/>
              </w:rPr>
              <w:t xml:space="preserve">XII. </w:t>
            </w:r>
            <w:r w:rsidRPr="007E3526">
              <w:rPr>
                <w:rFonts w:asciiTheme="majorHAnsi" w:hAnsiTheme="majorHAnsi"/>
                <w:strike/>
                <w:sz w:val="16"/>
                <w:szCs w:val="16"/>
              </w:rPr>
              <w:t>subsidiar e providenciar a emissão das portarias e normativas internas de natureza administrativa;</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Revogado</w:t>
            </w:r>
            <w:r w:rsidRPr="007E3526">
              <w:rPr>
                <w:rFonts w:asciiTheme="majorHAnsi" w:hAnsiTheme="majorHAnsi"/>
                <w:sz w:val="16"/>
                <w:szCs w:val="16"/>
              </w:rPr>
              <w:t xml:space="preserve"> pela Resolução nº 79/2017 do CONSUP publicada no DOU de 07/08/2017)</w:t>
            </w:r>
          </w:p>
          <w:p w14:paraId="11B828D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proceder a atualização das informações dos ordenadores de despesas e dos gestores financeiros da Reitoria no banco depositário da Conta Única da União;</w:t>
            </w:r>
          </w:p>
          <w:p w14:paraId="6102C30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 xml:space="preserve"> </w:t>
            </w:r>
            <w:r w:rsidRPr="007E3526">
              <w:rPr>
                <w:rFonts w:asciiTheme="majorHAnsi" w:hAnsiTheme="majorHAnsi"/>
                <w:sz w:val="16"/>
                <w:szCs w:val="16"/>
                <w:lang w:val="pt-BR"/>
              </w:rPr>
              <w:t xml:space="preserve">XIV. </w:t>
            </w:r>
            <w:r w:rsidRPr="007E3526">
              <w:rPr>
                <w:rFonts w:asciiTheme="majorHAnsi" w:hAnsiTheme="majorHAnsi"/>
                <w:sz w:val="16"/>
                <w:szCs w:val="16"/>
              </w:rPr>
              <w:t xml:space="preserve">analisar os relatórios gerenciais que envolvam a gestão e controle administrativo e verificar a possibilidade de implementação de melhorias; </w:t>
            </w:r>
          </w:p>
          <w:p w14:paraId="42019D7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XV. </w:t>
            </w:r>
            <w:r w:rsidRPr="007E3526">
              <w:rPr>
                <w:rFonts w:asciiTheme="majorHAnsi" w:hAnsiTheme="majorHAnsi"/>
                <w:sz w:val="16"/>
                <w:szCs w:val="16"/>
              </w:rPr>
              <w:t xml:space="preserve">elaborar demonstrativos de custos das despesas com manutenção da Reitoria e dos Câmpus em fase de implantação, para subsidiar a execução do orçamento; </w:t>
            </w:r>
          </w:p>
          <w:p w14:paraId="5303C77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 </w:t>
            </w:r>
            <w:r w:rsidRPr="007E3526">
              <w:rPr>
                <w:rFonts w:asciiTheme="majorHAnsi" w:hAnsiTheme="majorHAnsi"/>
                <w:sz w:val="16"/>
                <w:szCs w:val="16"/>
              </w:rPr>
              <w:t>analisar e autorizar as publicações da Reitoria e dos Câmpus em implantação na imprensa oficial;</w:t>
            </w:r>
            <w:r w:rsidRPr="007E3526">
              <w:rPr>
                <w:rFonts w:asciiTheme="majorHAnsi" w:hAnsiTheme="majorHAnsi"/>
                <w:sz w:val="16"/>
                <w:szCs w:val="16"/>
                <w:lang w:val="pt-BR"/>
              </w:rPr>
              <w:t xml:space="preserve"> e</w:t>
            </w:r>
          </w:p>
          <w:p w14:paraId="5307C7C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 </w:t>
            </w:r>
            <w:r w:rsidRPr="007E3526">
              <w:rPr>
                <w:rFonts w:asciiTheme="majorHAnsi" w:hAnsiTheme="majorHAnsi"/>
                <w:sz w:val="16"/>
                <w:szCs w:val="16"/>
              </w:rPr>
              <w:t>atualizar o registro dos bens imóveis do IFSul no SPIUnet – Sistema de Gerenciamento dos Imóveis de Uso Especial da União</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6C888CFC"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 xml:space="preserve">Art. 79. À Coordenadoria de Gestão e Controle Administrativo compete: </w:t>
            </w:r>
          </w:p>
          <w:p w14:paraId="4D95A25F"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elaborar os contratos administrativos e seus aditivos, referentes aos processos licitatórios e às contratações diretas da Reitoria e dos Câmpus em fase de implantação;</w:t>
            </w:r>
          </w:p>
          <w:p w14:paraId="0082F60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publicar, gerenciar e acompanhar os contratos no âmbito da Reitoria e dos Câmpus em fase de implantação;</w:t>
            </w:r>
          </w:p>
          <w:p w14:paraId="3B25F48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emitir Atestados de Capacidade Técnica para empresas com contrato de prestação de serviços com a Reitoria e os Câmpus em fase de implantação, quando solicitado;</w:t>
            </w:r>
          </w:p>
          <w:p w14:paraId="3A23253B"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orientar os fiscais e gestores de contratos administrativos da Reitoria e dos Câmpus para a execução das atividades;</w:t>
            </w:r>
          </w:p>
          <w:p w14:paraId="7158183B"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providenciar a designação dos fiscais e gestores dos contratos administrativos firmados pela Reitoria e pelos Câmpus em fase de implantação;</w:t>
            </w:r>
          </w:p>
          <w:p w14:paraId="5BA67A6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registrar, fiscalizar e acompanhar os contratos da Reitoria e dos Câmpus em fase de implantação, no Sistema de Contratos – SICON;</w:t>
            </w:r>
            <w:r w:rsidRPr="007E3526">
              <w:rPr>
                <w:rFonts w:asciiTheme="majorHAnsi" w:hAnsiTheme="majorHAnsi"/>
                <w:strike/>
                <w:sz w:val="16"/>
                <w:szCs w:val="16"/>
                <w:lang w:val="pt-BR"/>
              </w:rPr>
              <w:t xml:space="preserve"> e</w:t>
            </w:r>
          </w:p>
          <w:p w14:paraId="1CB3B67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consolidar o demonstrativo analítico dos funcionários terceirizados do IFSul por Câmpus, para encaminhamento à Controladoria Geral da União</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356C9BC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p>
          <w:p w14:paraId="22A1B86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80. À Coordenadoria de Contabilidade e Execução Orçamentária compete:</w:t>
            </w:r>
          </w:p>
          <w:p w14:paraId="312C125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realizar as transferências internas de créditos orçamentários previamente autorizados;</w:t>
            </w:r>
          </w:p>
          <w:p w14:paraId="02C8AC6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providenciar a criação do CNPJ – Cadastro Nacional de Pessoa Jurídica, dos Câmpus em fase de implantação, junto à Secretaria da Receita Federal;</w:t>
            </w:r>
          </w:p>
          <w:p w14:paraId="678A137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providenciar a criação da UG – Unidade Gestora e do domicílio bancário, para os Câmpus em fase de implantação;</w:t>
            </w:r>
          </w:p>
          <w:p w14:paraId="371919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assessorar </w:t>
            </w:r>
            <w:r w:rsidRPr="007E3526">
              <w:rPr>
                <w:rFonts w:asciiTheme="majorHAnsi" w:hAnsiTheme="majorHAnsi"/>
                <w:sz w:val="16"/>
                <w:szCs w:val="16"/>
                <w:lang w:val="pt-BR"/>
              </w:rPr>
              <w:t>a</w:t>
            </w:r>
            <w:r w:rsidRPr="007E3526">
              <w:rPr>
                <w:rFonts w:asciiTheme="majorHAnsi" w:hAnsiTheme="majorHAnsi"/>
                <w:sz w:val="16"/>
                <w:szCs w:val="16"/>
              </w:rPr>
              <w:t xml:space="preserve"> Diretoria de Planejamento na elaboração da proposta orçamentária do IFSul;</w:t>
            </w:r>
          </w:p>
          <w:p w14:paraId="58F5B02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executar o orçamento, analisando as contas e a contabilização das receitas e despesas do IFSul;</w:t>
            </w:r>
          </w:p>
          <w:p w14:paraId="6473AD0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apropriar mensalmente, na despesa com pessoal, a folha de pagamento;</w:t>
            </w:r>
          </w:p>
          <w:p w14:paraId="44C1856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VII. </w:t>
            </w:r>
            <w:r w:rsidRPr="007E3526">
              <w:rPr>
                <w:rFonts w:asciiTheme="majorHAnsi" w:hAnsiTheme="majorHAnsi"/>
                <w:sz w:val="16"/>
                <w:szCs w:val="16"/>
              </w:rPr>
              <w:t>registrar a conformidade contábil, do registro de gestão e de usuários da Reitoria e dos Câmpus em fase de implantação, nos sistemas adequados;</w:t>
            </w:r>
          </w:p>
          <w:p w14:paraId="4F27085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providenciar o cadastro e a atualização dos usuários aos sistemas SIAFI e SIASG;</w:t>
            </w:r>
          </w:p>
          <w:p w14:paraId="2779037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 xml:space="preserve">encaminhar os processos de prestação de contas, referentes </w:t>
            </w:r>
            <w:r w:rsidRPr="007E3526">
              <w:rPr>
                <w:rFonts w:asciiTheme="majorHAnsi" w:hAnsiTheme="majorHAnsi"/>
                <w:sz w:val="16"/>
                <w:szCs w:val="16"/>
                <w:lang w:val="pt-BR"/>
              </w:rPr>
              <w:t>à</w:t>
            </w:r>
            <w:r w:rsidRPr="007E3526">
              <w:rPr>
                <w:rFonts w:asciiTheme="majorHAnsi" w:hAnsiTheme="majorHAnsi"/>
                <w:sz w:val="16"/>
                <w:szCs w:val="16"/>
              </w:rPr>
              <w:t xml:space="preserve"> execução orçamentária e financeira, das descentralizações e dos convênios de responsabilidade do IFSul;</w:t>
            </w:r>
          </w:p>
          <w:p w14:paraId="68860B9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manter atualizados os documentos de regularidade fiscal da Reitoria e dos Câmpus em fase de implantação junto aos órgãos públicos;</w:t>
            </w:r>
          </w:p>
          <w:p w14:paraId="7976D41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XI. </w:t>
            </w:r>
            <w:r w:rsidRPr="007E3526">
              <w:rPr>
                <w:rFonts w:asciiTheme="majorHAnsi" w:hAnsiTheme="majorHAnsi"/>
                <w:strike/>
                <w:sz w:val="16"/>
                <w:szCs w:val="16"/>
              </w:rPr>
              <w:t>atualizar o registro dos bens imóveis do IFSul no SPIUnet – Sistema de Gerenciamento dos Imóveis de Uso Especial da União;</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5EB3D12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orientar os servidores dos Câmpus nas atividades relacionadas à execução orçamentária;</w:t>
            </w:r>
            <w:r w:rsidRPr="007E3526">
              <w:rPr>
                <w:rFonts w:asciiTheme="majorHAnsi" w:hAnsiTheme="majorHAnsi"/>
                <w:sz w:val="16"/>
                <w:szCs w:val="16"/>
                <w:lang w:val="pt-BR"/>
              </w:rPr>
              <w:t xml:space="preserve"> e</w:t>
            </w:r>
          </w:p>
          <w:p w14:paraId="336B614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verificar os saldos das contas patrimoniais e de estoque com os sistemas de controle específicos.</w:t>
            </w:r>
          </w:p>
          <w:p w14:paraId="397F4BF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81. À Coordenadoria de Finanças compete:</w:t>
            </w:r>
          </w:p>
          <w:p w14:paraId="6392098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proceder a liquidação e o pagamento dos compromissos assumidos pela Reitoria e pelos Câmpus em fase de implantação, previamente empenhados;</w:t>
            </w:r>
          </w:p>
          <w:p w14:paraId="7484BF8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executar no SIAFI as atividades de solicitação e sub-repasse de recursos financeiros junto aos Câmpus;</w:t>
            </w:r>
          </w:p>
          <w:p w14:paraId="23B5B54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controlar os recursos financeiros disponibilizados pela União;</w:t>
            </w:r>
          </w:p>
          <w:p w14:paraId="0CF8470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proceder à retenção de tributos nos documentos fiscais, de acordo com as legislações municipal, estadual e federal;</w:t>
            </w:r>
          </w:p>
          <w:p w14:paraId="2BC9900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registrar, efetuar e controlar o recolhimento dos tributos de responsabilidade da Reitoria e dos Câmpus em fase de implantação;</w:t>
            </w:r>
          </w:p>
          <w:p w14:paraId="6EA7A7D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acompanhar e orientar os Câmpus quanto à legislação pertinente aos tributos federais; e</w:t>
            </w:r>
          </w:p>
          <w:p w14:paraId="30DE1B7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prestar informações para o público interno e externo, quanto aos pagamentos efetuados.</w:t>
            </w:r>
          </w:p>
          <w:p w14:paraId="53D0D84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82. À Coordenadoria de Material e Patrimônio</w:t>
            </w:r>
            <w:r w:rsidRPr="007E3526">
              <w:rPr>
                <w:rFonts w:asciiTheme="majorHAnsi" w:hAnsiTheme="majorHAnsi" w:cs="Arial"/>
                <w:sz w:val="16"/>
                <w:szCs w:val="16"/>
              </w:rPr>
              <w:t xml:space="preserve"> </w:t>
            </w:r>
            <w:r w:rsidRPr="007E3526">
              <w:rPr>
                <w:rFonts w:asciiTheme="majorHAnsi" w:hAnsiTheme="majorHAnsi"/>
                <w:sz w:val="16"/>
                <w:szCs w:val="16"/>
              </w:rPr>
              <w:t>compete:</w:t>
            </w:r>
          </w:p>
          <w:p w14:paraId="0E062E8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controlar, armazenar e distribuir os materiais e bens adquiridos pela Reitoria;</w:t>
            </w:r>
          </w:p>
          <w:p w14:paraId="1E32D75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registrar, escriturar e atualizar, de forma permanente, o controle dos bens móveis e imóveis da Reitoria;</w:t>
            </w:r>
          </w:p>
          <w:p w14:paraId="1F7CF61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registrar e atualizar, de forma permanente, o controle dos bens móveis e imóveis da Reitoria</w:t>
            </w:r>
            <w:r w:rsidRPr="007E3526">
              <w:rPr>
                <w:rFonts w:asciiTheme="majorHAnsi" w:hAnsiTheme="majorHAnsi"/>
                <w:sz w:val="16"/>
                <w:szCs w:val="16"/>
                <w:lang w:val="pt-BR"/>
              </w:rPr>
              <w:t xml:space="preserve"> no SUAP</w:t>
            </w:r>
            <w:r w:rsidRPr="007E3526">
              <w:rPr>
                <w:rFonts w:asciiTheme="majorHAnsi" w:hAnsiTheme="majorHAnsi"/>
                <w:sz w:val="16"/>
                <w:szCs w:val="16"/>
              </w:rPr>
              <w:t>;</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Redação dada</w:t>
            </w:r>
            <w:r w:rsidRPr="007E3526">
              <w:rPr>
                <w:rFonts w:asciiTheme="majorHAnsi" w:hAnsiTheme="majorHAnsi"/>
                <w:sz w:val="16"/>
                <w:szCs w:val="16"/>
              </w:rPr>
              <w:t xml:space="preserve"> pela Resolução nº 79/2017 do CONSUP publicada no DOU de 07/08/2017)</w:t>
            </w:r>
          </w:p>
          <w:p w14:paraId="17F961A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consolidar o inventário anual dos bens móveis e imóveis do IFSul;</w:t>
            </w:r>
          </w:p>
          <w:p w14:paraId="55248F0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IV. </w:t>
            </w:r>
            <w:r w:rsidRPr="007E3526">
              <w:rPr>
                <w:rFonts w:asciiTheme="majorHAnsi" w:hAnsiTheme="majorHAnsi"/>
                <w:sz w:val="16"/>
                <w:szCs w:val="16"/>
              </w:rPr>
              <w:t>assessorar os Câmpus do IFSul nas atividades de controle patrimonial e de controle do estoque de materiais de consumo;</w:t>
            </w:r>
          </w:p>
          <w:p w14:paraId="768FB1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emitir Atestados de Capacidade Técnica para fornecedores de materiais para a Reitoria e para os Câmpus em fase de implantação, quando solicitado;</w:t>
            </w:r>
          </w:p>
          <w:p w14:paraId="01AB5A4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conciliar, em conjunto com os setores pertinentes, os registros dos lançamentos e saldos patrimoniais e físicos do IFSul;</w:t>
            </w:r>
          </w:p>
          <w:p w14:paraId="25B4025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solicitar e subsidiar o processo de avaliação de bens do IFSul; e</w:t>
            </w:r>
          </w:p>
          <w:p w14:paraId="05CA3FD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elaborar o inventário anual dos bens de consumo do IFSul.</w:t>
            </w:r>
          </w:p>
          <w:p w14:paraId="3B00C89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83. A Diretoria de Planejamento da Pró-reitoria de Administração e de Planejamento é o órgão que planeja, orienta e controla as atividades relacionadas ao planejamento e acompanhamento orçamentário e aos processos de aquisições e contratações da Reitoria.</w:t>
            </w:r>
          </w:p>
          <w:p w14:paraId="281D2C3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84. À Diretoria de Planejamento compete:</w:t>
            </w:r>
          </w:p>
          <w:p w14:paraId="02370E0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planejar, supervisionar e registrar as ações da Pró-reitoria em relação ao Plano de Desenvolvimento Institucional e ao Plano de Ação;</w:t>
            </w:r>
          </w:p>
          <w:p w14:paraId="1521212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levantar, analisar e disseminar os preceitos legais afetos à sua área de competência no âmbito do IFSul;</w:t>
            </w:r>
          </w:p>
          <w:p w14:paraId="330147AF"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III. </w:t>
            </w:r>
            <w:r w:rsidRPr="007E3526">
              <w:rPr>
                <w:rFonts w:asciiTheme="majorHAnsi" w:hAnsiTheme="majorHAnsi"/>
                <w:sz w:val="16"/>
                <w:szCs w:val="16"/>
              </w:rPr>
              <w:t>realizar o acompanhamento físico e financeiro das ações orçamentárias do IFSul;</w:t>
            </w:r>
            <w:r w:rsidRPr="007E3526">
              <w:rPr>
                <w:rFonts w:asciiTheme="majorHAnsi" w:hAnsiTheme="majorHAnsi"/>
                <w:sz w:val="16"/>
                <w:szCs w:val="16"/>
                <w:lang w:val="pt-BR"/>
              </w:rPr>
              <w:t xml:space="preserve"> </w:t>
            </w:r>
          </w:p>
          <w:p w14:paraId="5327DAB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encaminhar o repasse de crédito orçamentário de acordo com o estabelecido na Lei Orçamentária Anual e com os limites autorizados;</w:t>
            </w:r>
          </w:p>
          <w:p w14:paraId="3AFF808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solicitar aos Câmpus e aos setores da Reitoria informações para subsidiar a consolidação do acompanhamento orçamentário;</w:t>
            </w:r>
          </w:p>
          <w:p w14:paraId="76F22B7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realizar o atendimento das demandas do Ministério da Educação quanto ao acompanhamento da execução orçamentária do IFSul;</w:t>
            </w:r>
          </w:p>
          <w:p w14:paraId="437A09B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acompanhar e propor normas relacionadas à aquisição de materiais, bens, serviços e obras do IFSul;</w:t>
            </w:r>
          </w:p>
          <w:p w14:paraId="3BD4503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disponibilizar as informações estatísticas oficiais de competência da Pró-reitoria;</w:t>
            </w:r>
          </w:p>
          <w:p w14:paraId="5B16C6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 xml:space="preserve">elaborar a proposta orçamentária da Reitoria e consolidar a proposta orçamentária do IFSul; </w:t>
            </w:r>
          </w:p>
          <w:p w14:paraId="13CD82E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controlar as despesas da Reitoria;</w:t>
            </w:r>
          </w:p>
          <w:p w14:paraId="4E24591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dar suporte à execução dos projetos de expansão do IFSul;</w:t>
            </w:r>
          </w:p>
          <w:p w14:paraId="6379F05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desenvolver ações que garantam a execução dos objetivos, metas e ações da Pró-reitoria;</w:t>
            </w:r>
          </w:p>
          <w:p w14:paraId="5806FE0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executar as atividades relacionadas a aquisição de materiais, bens, serviços e obras da Reitoria;</w:t>
            </w:r>
          </w:p>
          <w:p w14:paraId="1F4CD92B"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lastRenderedPageBreak/>
              <w:t xml:space="preserve">XIV. </w:t>
            </w:r>
            <w:r w:rsidRPr="007E3526">
              <w:rPr>
                <w:rFonts w:asciiTheme="majorHAnsi" w:hAnsiTheme="majorHAnsi"/>
                <w:sz w:val="16"/>
                <w:szCs w:val="16"/>
              </w:rPr>
              <w:t>zelar pela regularidade na execução dos processos de aquisição de materiais, bens, serviços e obras da Reitoria;</w:t>
            </w:r>
          </w:p>
          <w:p w14:paraId="6234130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acompanhar, controlar e liberar valores do Cartão de Pagamento do Governo Federal – CPGF;</w:t>
            </w:r>
          </w:p>
          <w:p w14:paraId="02CB97B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 </w:t>
            </w:r>
            <w:r w:rsidRPr="007E3526">
              <w:rPr>
                <w:rFonts w:asciiTheme="majorHAnsi" w:hAnsiTheme="majorHAnsi"/>
                <w:sz w:val="16"/>
                <w:szCs w:val="16"/>
              </w:rPr>
              <w:t>assessorar os diversos setores e Câmpus do IFSul, quanto à aquisição de bens e serviços;</w:t>
            </w:r>
          </w:p>
          <w:p w14:paraId="57871D18"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XVII. </w:t>
            </w:r>
            <w:r w:rsidRPr="007E3526">
              <w:rPr>
                <w:rFonts w:asciiTheme="majorHAnsi" w:hAnsiTheme="majorHAnsi"/>
                <w:sz w:val="16"/>
                <w:szCs w:val="16"/>
              </w:rPr>
              <w:t>assessorar os diversos setores e Câmpus do IFSul, quanto à elaboração de Termos de Referência;</w:t>
            </w:r>
            <w:r w:rsidRPr="007E3526">
              <w:rPr>
                <w:rFonts w:asciiTheme="majorHAnsi" w:hAnsiTheme="majorHAnsi"/>
                <w:sz w:val="16"/>
                <w:szCs w:val="16"/>
                <w:lang w:val="pt-BR"/>
              </w:rPr>
              <w:t xml:space="preserve"> </w:t>
            </w:r>
          </w:p>
          <w:p w14:paraId="7573F99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XVIII. </w:t>
            </w:r>
            <w:r w:rsidRPr="007E3526">
              <w:rPr>
                <w:rFonts w:asciiTheme="majorHAnsi" w:hAnsiTheme="majorHAnsi"/>
                <w:sz w:val="16"/>
                <w:szCs w:val="16"/>
              </w:rPr>
              <w:t xml:space="preserve">analisar os processos licitatórios encaminhados pelos Câmpus quanto aos aspectos administrativos; </w:t>
            </w:r>
          </w:p>
          <w:p w14:paraId="7D3BC8F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XIX. </w:t>
            </w:r>
            <w:r w:rsidRPr="007E3526">
              <w:rPr>
                <w:rFonts w:asciiTheme="majorHAnsi" w:hAnsiTheme="majorHAnsi"/>
                <w:sz w:val="16"/>
                <w:szCs w:val="16"/>
              </w:rPr>
              <w:t>fornecer informações relativas a execução orçamentária para elaboração do Relatório de Gestão do IFSul;</w:t>
            </w:r>
          </w:p>
          <w:p w14:paraId="799A5A5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 </w:t>
            </w:r>
            <w:r w:rsidRPr="007E3526">
              <w:rPr>
                <w:rFonts w:asciiTheme="majorHAnsi" w:hAnsiTheme="majorHAnsi"/>
                <w:sz w:val="16"/>
                <w:szCs w:val="16"/>
              </w:rPr>
              <w:t>gerenciar os projetos de financiamento para o IFSul;</w:t>
            </w:r>
            <w:r w:rsidRPr="007E3526">
              <w:rPr>
                <w:rFonts w:asciiTheme="majorHAnsi" w:hAnsiTheme="majorHAnsi"/>
                <w:sz w:val="16"/>
                <w:szCs w:val="16"/>
                <w:lang w:val="pt-BR"/>
              </w:rPr>
              <w:t xml:space="preserve"> (Incluído pela Resolução nº 79/2017 do CONSUP publicada no DOU de 07/08/2017)</w:t>
            </w:r>
          </w:p>
          <w:p w14:paraId="3189948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XXI. </w:t>
            </w:r>
            <w:r w:rsidRPr="007E3526">
              <w:rPr>
                <w:rFonts w:asciiTheme="majorHAnsi" w:hAnsiTheme="majorHAnsi"/>
                <w:sz w:val="16"/>
                <w:szCs w:val="16"/>
              </w:rPr>
              <w:t>acompanhar a atuação da gestão setorial do Sistema de Concessão de Diárias e Passagens – SCDP, no âmbito do IFSul;</w:t>
            </w:r>
            <w:r w:rsidRPr="007E3526">
              <w:rPr>
                <w:rFonts w:asciiTheme="majorHAnsi" w:hAnsiTheme="majorHAnsi"/>
                <w:sz w:val="16"/>
                <w:szCs w:val="16"/>
                <w:lang w:val="pt-BR"/>
              </w:rPr>
              <w:t xml:space="preserve"> e (Incluído pela Resolução nº 79/2017 do CONSUP publicada no DOU de 07/08/2017)</w:t>
            </w:r>
          </w:p>
          <w:p w14:paraId="0612CFF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XXII. </w:t>
            </w:r>
            <w:r w:rsidRPr="007E3526">
              <w:rPr>
                <w:rFonts w:asciiTheme="majorHAnsi" w:hAnsiTheme="majorHAnsi"/>
                <w:sz w:val="16"/>
                <w:szCs w:val="16"/>
              </w:rPr>
              <w:t>acompanhar e controlar limites do centro de custo do Cartão de Pagamento do Governo Federal para aquisição de passagens aéreas.</w:t>
            </w:r>
            <w:r w:rsidRPr="007E3526">
              <w:rPr>
                <w:rFonts w:asciiTheme="majorHAnsi" w:hAnsiTheme="majorHAnsi"/>
                <w:sz w:val="16"/>
                <w:szCs w:val="16"/>
                <w:lang w:val="pt-BR"/>
              </w:rPr>
              <w:t xml:space="preserve"> (Incluído pela Resolução nº 79/2017 do CONSUP publicada no DOU de 07/08/2017)</w:t>
            </w:r>
          </w:p>
          <w:p w14:paraId="1ABFF11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85. À Coordenadoria de Licitações</w:t>
            </w:r>
            <w:r w:rsidRPr="007E3526">
              <w:rPr>
                <w:rFonts w:asciiTheme="majorHAnsi" w:hAnsiTheme="majorHAnsi" w:cs="Arial"/>
                <w:sz w:val="16"/>
                <w:szCs w:val="16"/>
              </w:rPr>
              <w:t xml:space="preserve"> </w:t>
            </w:r>
            <w:r w:rsidRPr="007E3526">
              <w:rPr>
                <w:rFonts w:asciiTheme="majorHAnsi" w:hAnsiTheme="majorHAnsi"/>
                <w:sz w:val="16"/>
                <w:szCs w:val="16"/>
              </w:rPr>
              <w:t>compete:</w:t>
            </w:r>
          </w:p>
          <w:p w14:paraId="509012E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coordenar e realizar os processos licitatórios da Reitoria;</w:t>
            </w:r>
          </w:p>
          <w:p w14:paraId="42333B0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coordenar e realizar os processos licitatórios de compras conjuntas, por meio do Sistema de Registro de Preços, quando a Reitoria for o Órgão Gerenciador;</w:t>
            </w:r>
          </w:p>
          <w:p w14:paraId="426C847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realizar as publicações oficiais referentes às licitações </w:t>
            </w:r>
            <w:r w:rsidRPr="007E3526">
              <w:rPr>
                <w:rFonts w:asciiTheme="majorHAnsi" w:hAnsiTheme="majorHAnsi"/>
                <w:sz w:val="16"/>
                <w:szCs w:val="16"/>
                <w:lang w:val="pt-BR"/>
              </w:rPr>
              <w:t>feitas pela</w:t>
            </w:r>
            <w:r w:rsidRPr="007E3526">
              <w:rPr>
                <w:rFonts w:asciiTheme="majorHAnsi" w:hAnsiTheme="majorHAnsi"/>
                <w:sz w:val="16"/>
                <w:szCs w:val="16"/>
              </w:rPr>
              <w:t xml:space="preserve"> Reitoria; e</w:t>
            </w:r>
          </w:p>
          <w:p w14:paraId="5821910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registrar os preços praticados no Sistema de Administração de Serviços Gerais (SIASG).</w:t>
            </w:r>
          </w:p>
          <w:p w14:paraId="1AC6B42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86. À Coordenadoria de Compras compete:</w:t>
            </w:r>
          </w:p>
          <w:p w14:paraId="53FA35D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realizar a aquisição dos materiais, bens, serviços e obras da Reitoria, através de contratação direta;</w:t>
            </w:r>
          </w:p>
          <w:p w14:paraId="40F0C56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realizar a aquisição dos materiais, bens, serviços e obras da Reitoria, através de contratação direta</w:t>
            </w:r>
            <w:r w:rsidRPr="007E3526">
              <w:rPr>
                <w:rFonts w:asciiTheme="majorHAnsi" w:hAnsiTheme="majorHAnsi"/>
                <w:sz w:val="16"/>
                <w:szCs w:val="16"/>
                <w:lang w:val="pt-BR"/>
              </w:rPr>
              <w:t xml:space="preserve">, </w:t>
            </w:r>
            <w:r w:rsidRPr="007E3526">
              <w:rPr>
                <w:rFonts w:asciiTheme="majorHAnsi" w:hAnsiTheme="majorHAnsi"/>
                <w:sz w:val="16"/>
                <w:szCs w:val="16"/>
              </w:rPr>
              <w:t>bem como através do Cartão de Pagamento do Governo Federal – CPGF;</w:t>
            </w:r>
            <w:r w:rsidRPr="007E3526">
              <w:rPr>
                <w:rFonts w:asciiTheme="majorHAnsi" w:hAnsiTheme="majorHAnsi"/>
                <w:sz w:val="16"/>
                <w:szCs w:val="16"/>
                <w:lang w:val="pt-BR"/>
              </w:rPr>
              <w:t xml:space="preserve"> </w:t>
            </w:r>
            <w:r w:rsidRPr="007E3526">
              <w:rPr>
                <w:rFonts w:asciiTheme="majorHAnsi" w:hAnsiTheme="majorHAnsi"/>
                <w:sz w:val="16"/>
                <w:szCs w:val="16"/>
              </w:rPr>
              <w:t>(Redação dada pela Resolução nº 79/2017 do CONSUP publicada no DOU de 07/08/2017)</w:t>
            </w:r>
          </w:p>
          <w:p w14:paraId="6FD319F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iniciar os processos licitatórios da Reitoria, realizando ou revisando a pesquisa de preços e protocolando os mesmos;</w:t>
            </w:r>
          </w:p>
          <w:p w14:paraId="10985FD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arquivar os processos licitatórios e de contratação direta da Reitoria;</w:t>
            </w:r>
          </w:p>
          <w:p w14:paraId="40A0A03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coordenar e acompanhar os trâmites relativos às importações do IFSul;</w:t>
            </w:r>
          </w:p>
          <w:p w14:paraId="6D2FBFF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z w:val="16"/>
                <w:szCs w:val="16"/>
                <w:lang w:val="pt-BR"/>
              </w:rPr>
              <w:lastRenderedPageBreak/>
              <w:t xml:space="preserve">V. </w:t>
            </w:r>
            <w:r w:rsidRPr="007E3526">
              <w:rPr>
                <w:rFonts w:asciiTheme="majorHAnsi" w:hAnsiTheme="majorHAnsi"/>
                <w:sz w:val="16"/>
                <w:szCs w:val="16"/>
              </w:rPr>
              <w:t xml:space="preserve">realizar o cadastro das contratações diretas no Sistema de Administração de Serviços Gerais (SIASG); </w:t>
            </w:r>
          </w:p>
          <w:p w14:paraId="5BE439F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realizar as publicações oficiais referentes às contratações diretas da Reitoria; e</w:t>
            </w:r>
          </w:p>
          <w:p w14:paraId="5D90FE2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analisar os pedidos de Adesão às Atas de Registro de Preços gerenciadas pela Reitoria e comunicar a decisão aos solicitantes. </w:t>
            </w:r>
            <w:r w:rsidRPr="007E3526">
              <w:rPr>
                <w:rFonts w:asciiTheme="majorHAnsi" w:hAnsiTheme="majorHAnsi"/>
                <w:sz w:val="16"/>
                <w:szCs w:val="16"/>
                <w:lang w:val="pt-BR"/>
              </w:rPr>
              <w:t>(Incluído pela Resolução nº 79/2017 do CONSUP publicada no DOU de 07/08/2017)</w:t>
            </w:r>
          </w:p>
          <w:p w14:paraId="1E73830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87. À Coordenadoria de Financiamento e Gestão compete:</w:t>
            </w:r>
          </w:p>
          <w:p w14:paraId="50756680"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coordenar a elaboração e o acompanhamento de projetos de financiamento para o IFSul, junto aos órgãos de fomento;</w:t>
            </w:r>
          </w:p>
          <w:p w14:paraId="42EA0BA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coordenar a elaboração e o acompanhamento de termo</w:t>
            </w:r>
            <w:r w:rsidRPr="007E3526">
              <w:rPr>
                <w:rFonts w:asciiTheme="majorHAnsi" w:hAnsiTheme="majorHAnsi"/>
                <w:sz w:val="16"/>
                <w:szCs w:val="16"/>
                <w:lang w:val="pt-BR"/>
              </w:rPr>
              <w:t>s</w:t>
            </w:r>
            <w:r w:rsidRPr="007E3526">
              <w:rPr>
                <w:rFonts w:asciiTheme="majorHAnsi" w:hAnsiTheme="majorHAnsi"/>
                <w:sz w:val="16"/>
                <w:szCs w:val="16"/>
              </w:rPr>
              <w:t xml:space="preserve"> de execução descentralizada e emendas, para o IFSul, junto aos órgãos de fomento;</w:t>
            </w:r>
            <w:r w:rsidRPr="007E3526">
              <w:rPr>
                <w:rFonts w:asciiTheme="majorHAnsi" w:hAnsiTheme="majorHAnsi"/>
                <w:sz w:val="16"/>
                <w:szCs w:val="16"/>
                <w:lang w:val="pt-BR"/>
              </w:rPr>
              <w:t xml:space="preserve"> </w:t>
            </w:r>
            <w:r w:rsidRPr="007E3526">
              <w:rPr>
                <w:rFonts w:asciiTheme="majorHAnsi" w:hAnsiTheme="majorHAnsi"/>
                <w:sz w:val="16"/>
                <w:szCs w:val="16"/>
              </w:rPr>
              <w:t>(Redação dada pela Resolução nº 79/2017 do CONSUP publicada no DOU de 07/08/2017)</w:t>
            </w:r>
          </w:p>
          <w:p w14:paraId="27CCCBC6"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analisar as naturezas de despesas pleiteadas em termos </w:t>
            </w:r>
            <w:r w:rsidRPr="007E3526">
              <w:rPr>
                <w:rFonts w:asciiTheme="majorHAnsi" w:hAnsiTheme="majorHAnsi"/>
                <w:sz w:val="16"/>
                <w:szCs w:val="16"/>
                <w:lang w:val="pt-BR"/>
              </w:rPr>
              <w:t xml:space="preserve">de execução descentralizada; </w:t>
            </w:r>
          </w:p>
          <w:p w14:paraId="76B22BD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analisar a elaboração e a apresentação, junto aos órgãos de fomento, dos processos de prestação de contas dos projetos executados pelo IFSul;</w:t>
            </w:r>
          </w:p>
          <w:p w14:paraId="2C47D64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acompanhar no SIAFI o recebimento dos créditos descentralizados, informar à área requerente e realizar a alocação conforme chegada dos processos para execução/contratação;</w:t>
            </w:r>
          </w:p>
          <w:p w14:paraId="5AF53F0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solicitar a realização da devolução, no SIAFI, de todos os créditos descentralizados não utilizados, aos órgãos emitentes;</w:t>
            </w:r>
          </w:p>
          <w:p w14:paraId="0D8007C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 organizar a remessa dos processos de prestação de contas dos termos de execução descentralizada com outras entidades;</w:t>
            </w:r>
          </w:p>
          <w:p w14:paraId="03B7FA8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acompanhar o período de execução e prazo dos termos </w:t>
            </w:r>
            <w:r w:rsidRPr="007E3526">
              <w:rPr>
                <w:rFonts w:asciiTheme="majorHAnsi" w:hAnsiTheme="majorHAnsi"/>
                <w:sz w:val="16"/>
                <w:szCs w:val="16"/>
                <w:lang w:val="pt-BR"/>
              </w:rPr>
              <w:t>de execução descentralizada</w:t>
            </w:r>
            <w:r w:rsidRPr="007E3526">
              <w:rPr>
                <w:rFonts w:asciiTheme="majorHAnsi" w:hAnsiTheme="majorHAnsi"/>
                <w:sz w:val="16"/>
                <w:szCs w:val="16"/>
              </w:rPr>
              <w:t xml:space="preserve"> firmados com o IFSul;</w:t>
            </w:r>
          </w:p>
          <w:p w14:paraId="441393B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encaminhar a prestação de contas para análise e aprovação dos órgãos concedentes;</w:t>
            </w:r>
          </w:p>
          <w:p w14:paraId="3E17B36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normatizar, disseminar e disponibilizar preceitos legais para utilização do Sistema de Concessão de Diárias e Passagens – SCDP, no âmbito do IFSul;</w:t>
            </w:r>
          </w:p>
          <w:p w14:paraId="2E4AF01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atuar na implantação do SCDP na instituição e ser seu representante junto ao Ministério do Planejamento;</w:t>
            </w:r>
          </w:p>
          <w:p w14:paraId="0BE911C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trike/>
                <w:sz w:val="16"/>
                <w:szCs w:val="16"/>
                <w:lang w:val="pt-BR"/>
              </w:rPr>
              <w:t xml:space="preserve">XI. </w:t>
            </w:r>
            <w:r w:rsidRPr="007E3526">
              <w:rPr>
                <w:rFonts w:asciiTheme="majorHAnsi" w:hAnsiTheme="majorHAnsi"/>
                <w:strike/>
                <w:sz w:val="16"/>
                <w:szCs w:val="16"/>
              </w:rPr>
              <w:t>encaminhar os processos de certificação digital</w:t>
            </w:r>
            <w:r w:rsidRPr="007E3526">
              <w:rPr>
                <w:rFonts w:asciiTheme="majorHAnsi" w:hAnsiTheme="majorHAnsi"/>
                <w:strike/>
                <w:sz w:val="16"/>
                <w:szCs w:val="16"/>
                <w:lang w:val="pt-BR"/>
              </w:rPr>
              <w:t>;</w:t>
            </w:r>
          </w:p>
          <w:p w14:paraId="075C937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encaminhar os processos de certificação digital</w:t>
            </w:r>
            <w:r w:rsidRPr="007E3526">
              <w:rPr>
                <w:rFonts w:asciiTheme="majorHAnsi" w:hAnsiTheme="majorHAnsi"/>
                <w:sz w:val="16"/>
                <w:szCs w:val="16"/>
                <w:lang w:val="pt-BR"/>
              </w:rPr>
              <w:t xml:space="preserve"> da Reitoria</w:t>
            </w:r>
            <w:r w:rsidRPr="007E3526">
              <w:rPr>
                <w:rFonts w:asciiTheme="majorHAnsi" w:hAnsiTheme="majorHAnsi"/>
                <w:sz w:val="16"/>
                <w:szCs w:val="16"/>
              </w:rPr>
              <w:t>;</w:t>
            </w:r>
            <w:r w:rsidRPr="007E3526">
              <w:rPr>
                <w:rFonts w:asciiTheme="majorHAnsi" w:hAnsiTheme="majorHAnsi"/>
                <w:sz w:val="16"/>
                <w:szCs w:val="16"/>
                <w:lang w:val="pt-BR"/>
              </w:rPr>
              <w:t xml:space="preserve"> </w:t>
            </w:r>
            <w:r w:rsidRPr="007E3526">
              <w:rPr>
                <w:rFonts w:asciiTheme="majorHAnsi" w:hAnsiTheme="majorHAnsi"/>
                <w:sz w:val="16"/>
                <w:szCs w:val="16"/>
              </w:rPr>
              <w:t>(Redação dada pela Resolução nº 79/2017 do CONSUP publicada no DOU de 07/08/2017)</w:t>
            </w:r>
          </w:p>
          <w:p w14:paraId="05929D6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prestar atendimento aos intervenientes do SCDP na instituição; e</w:t>
            </w:r>
          </w:p>
          <w:p w14:paraId="64ACD8A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XIII. </w:t>
            </w:r>
            <w:r w:rsidRPr="007E3526">
              <w:rPr>
                <w:rFonts w:asciiTheme="majorHAnsi" w:hAnsiTheme="majorHAnsi"/>
                <w:sz w:val="16"/>
                <w:szCs w:val="16"/>
              </w:rPr>
              <w:t>esclarecer com o Ministério do Planejamento os problemas relativos ao SCDP, que não puderem ser solucionados no âmbito da instituição.</w:t>
            </w:r>
          </w:p>
          <w:p w14:paraId="5600318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trike/>
                <w:sz w:val="16"/>
                <w:szCs w:val="16"/>
              </w:rPr>
              <w:t>Art. 88. O Departamento de Projetos Especiais da Pró-reitoria de Administração e de Planejamento é o órgão que assessora o Pró-reitor no levantamento, coordenação, supervisão e disseminação das informações gerenciais, normatiza procedimentos administrativos e viabiliza o aperfeiçoamento do funcionamento da Pró-reitoria.</w:t>
            </w:r>
            <w:r w:rsidRPr="007E3526">
              <w:rPr>
                <w:rFonts w:asciiTheme="majorHAnsi" w:hAnsiTheme="majorHAnsi"/>
                <w:sz w:val="16"/>
                <w:szCs w:val="16"/>
              </w:rPr>
              <w:t xml:space="preserve"> </w:t>
            </w:r>
          </w:p>
          <w:p w14:paraId="6079882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88. O Departamento de Gestão e Controle Administrativo é o órgão responsável pelo controle e execução das atividades relacionadas à gestão dos contratos administrativos, assessora o Pró-reitor no levantamento, coordenação, supervisão e disseminação das informações gerenciais, normatiza procedimentos administrativos e viabiliza o aperfeiçoamento do funcionamento da Pró-reitoria. (Redação dada pela Resolução nº 79/2017 do CONSUP publicada no DOU de 07/08/2017) </w:t>
            </w:r>
          </w:p>
          <w:p w14:paraId="3168EDCD"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89. Ao Departamento de Projetos Especiais compete:</w:t>
            </w:r>
          </w:p>
          <w:p w14:paraId="21779CB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89. Ao Departamento de Gestão e Controle Administrativo compete: (Redação dada pela Resolução nº 79/2017 do CONSUP publicada no DOU de 07/08/2017)</w:t>
            </w:r>
          </w:p>
          <w:p w14:paraId="04C366F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coordenar a elaboração dos manuais de procedimentos das atividades da Pró-reitoria de Administração e de Planejamento;</w:t>
            </w:r>
          </w:p>
          <w:p w14:paraId="5751760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assessorar a Pró-reitoria de Administração e de Planejamento no levantamento, seleção, disponibilização e disseminação das informações gerenciais da Pró-reitoria;</w:t>
            </w:r>
          </w:p>
          <w:p w14:paraId="6B28FC9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elaborar o Relatório de Gestão e a Prestação Anual de Contas do IFSul, coletando e reunindo as informações das áreas responsáveis;</w:t>
            </w:r>
          </w:p>
          <w:p w14:paraId="1E704E0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responder à Unidade de Auditoria Interna e aos órgãos de controle externos as solicitações referentes à Pró-reitoria de Administração e de Planejamento;</w:t>
            </w:r>
          </w:p>
          <w:p w14:paraId="556F574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acompanhar os processos de aplicação de penalidade administrativa a fornecedores e registrar as ocorrências dessa natureza no SICAF;</w:t>
            </w:r>
          </w:p>
          <w:p w14:paraId="2B7564F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articular e dar suporte às atividades desenvolvidas pelas Diretorias da Pró-reitoria; </w:t>
            </w:r>
          </w:p>
          <w:p w14:paraId="51AE32F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efetuar as atividades de levantamento, análise, coordenação, supervisão, registro, controle e acompanhamento, delegadas pelo Pró-reitor de Administração e de Planejamento; </w:t>
            </w:r>
          </w:p>
          <w:p w14:paraId="22E5F72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acompanhar a gestão e a execução dos contratos no âmbito da Reitoria e dos Câmpus em fase de implantação</w:t>
            </w:r>
            <w:r w:rsidRPr="007E3526">
              <w:rPr>
                <w:rFonts w:asciiTheme="majorHAnsi" w:hAnsiTheme="majorHAnsi"/>
                <w:sz w:val="16"/>
                <w:szCs w:val="16"/>
                <w:lang w:val="pt-BR"/>
              </w:rPr>
              <w:t xml:space="preserve">; 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6B47BA0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IX. s</w:t>
            </w:r>
            <w:r w:rsidRPr="007E3526">
              <w:rPr>
                <w:rFonts w:asciiTheme="majorHAnsi" w:hAnsiTheme="majorHAnsi"/>
                <w:sz w:val="16"/>
                <w:szCs w:val="16"/>
              </w:rPr>
              <w:t>ubsidiar e providenciar a emissão das portarias e normativas internas de natureza administrativa</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r w:rsidRPr="007E3526">
              <w:rPr>
                <w:rFonts w:asciiTheme="majorHAnsi" w:hAnsiTheme="majorHAnsi"/>
                <w:sz w:val="16"/>
                <w:szCs w:val="16"/>
                <w:lang w:val="pt-BR"/>
              </w:rPr>
              <w:t xml:space="preserve"> </w:t>
            </w:r>
          </w:p>
          <w:p w14:paraId="39B8B27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89-A. À Coordenadoria de Gestão de Contratos compete: (Incluído pela Resolução nº 79/2017 do CONSUP publicada no DOU de 07/08/2017)</w:t>
            </w:r>
          </w:p>
          <w:p w14:paraId="7DA2D53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 </w:t>
            </w:r>
            <w:r w:rsidRPr="007E3526">
              <w:rPr>
                <w:rFonts w:asciiTheme="majorHAnsi" w:hAnsiTheme="majorHAnsi"/>
                <w:sz w:val="16"/>
                <w:szCs w:val="16"/>
              </w:rPr>
              <w:t>elaborar os contratos administrativos e seus aditivos, referentes aos processos licitatórios e às contratações diretas da Reitoria e dos Câmpus em fase de implantação;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6AD9BCD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publicar, gerenciar e acompanhar os contratos no âmbito da Reitoria e dos Câmpus em fase de implantação;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3E2DC6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emitir Atestados de Capacidade Técnica para empresas com contrato de prestação de serviços com a Reitoria e os Câmpus em fase de implantação, quando solicitado;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7D2863E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orientar os fiscais e gestores de contratos administrativos da Reitoria e dos Câmpus para a execução das atividades;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118D4E9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providenciar a designação dos fiscais e gestores dos contratos administrativos firmados pela Reitoria e pelos Câmpus em fase de implantação;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750DB1C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registrar, fiscalizar e acompanhar os contratos da Reitoria e dos Câmpus em fase de implantação, no Sistema de Contratos – SICON; e</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296A09D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consolidar o demonstrativo analítico dos funcionários terceirizados do IFSul por Câmpus, para encaminhamento à Controladoria Geral da União.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64086255" w14:textId="77777777" w:rsidR="007E3526" w:rsidRPr="007E3526" w:rsidRDefault="007E3526" w:rsidP="007E3526">
            <w:pPr>
              <w:pStyle w:val="NUMREGGERAL"/>
              <w:numPr>
                <w:ilvl w:val="0"/>
                <w:numId w:val="0"/>
              </w:numPr>
              <w:autoSpaceDE w:val="0"/>
              <w:autoSpaceDN w:val="0"/>
              <w:adjustRightInd w:val="0"/>
              <w:spacing w:after="120" w:line="240" w:lineRule="auto"/>
              <w:rPr>
                <w:rFonts w:asciiTheme="majorHAnsi" w:hAnsiTheme="majorHAnsi"/>
                <w:sz w:val="16"/>
                <w:szCs w:val="16"/>
              </w:rPr>
            </w:pPr>
          </w:p>
          <w:p w14:paraId="30B13FEE"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bookmarkStart w:id="21" w:name="_Toc370302981"/>
            <w:bookmarkStart w:id="22" w:name="_Toc370303079"/>
            <w:bookmarkStart w:id="23" w:name="_Toc370303088"/>
            <w:bookmarkEnd w:id="21"/>
            <w:bookmarkEnd w:id="22"/>
            <w:bookmarkEnd w:id="23"/>
            <w:r w:rsidRPr="007E3526">
              <w:rPr>
                <w:rFonts w:asciiTheme="majorHAnsi" w:hAnsiTheme="majorHAnsi" w:cs="Times New Roman"/>
                <w:sz w:val="16"/>
                <w:szCs w:val="16"/>
              </w:rPr>
              <w:br/>
            </w:r>
            <w:bookmarkStart w:id="24" w:name="_Toc367169189"/>
            <w:bookmarkStart w:id="25" w:name="_Toc488144060"/>
            <w:r w:rsidRPr="007E3526">
              <w:rPr>
                <w:rFonts w:asciiTheme="majorHAnsi" w:hAnsiTheme="majorHAnsi" w:cs="Times New Roman"/>
                <w:sz w:val="16"/>
                <w:szCs w:val="16"/>
              </w:rPr>
              <w:t>Da Pró-reitoria de Gestão de Pessoas (PROGEP)</w:t>
            </w:r>
            <w:bookmarkEnd w:id="24"/>
            <w:bookmarkEnd w:id="25"/>
          </w:p>
          <w:p w14:paraId="1AEE5A4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90. </w:t>
            </w:r>
            <w:r w:rsidRPr="007E3526">
              <w:rPr>
                <w:rFonts w:asciiTheme="majorHAnsi" w:eastAsia="Calibri" w:hAnsiTheme="majorHAnsi"/>
                <w:sz w:val="16"/>
                <w:szCs w:val="16"/>
              </w:rPr>
              <w:t xml:space="preserve">A Pró-Reitoria de </w:t>
            </w:r>
            <w:r w:rsidRPr="007E3526">
              <w:rPr>
                <w:rFonts w:asciiTheme="majorHAnsi" w:hAnsiTheme="majorHAnsi"/>
                <w:sz w:val="16"/>
                <w:szCs w:val="16"/>
              </w:rPr>
              <w:t>Gestão de Pessoas</w:t>
            </w:r>
            <w:r w:rsidRPr="007E3526">
              <w:rPr>
                <w:rFonts w:asciiTheme="majorHAnsi" w:eastAsia="Calibri" w:hAnsiTheme="majorHAnsi"/>
                <w:sz w:val="16"/>
                <w:szCs w:val="16"/>
              </w:rPr>
              <w:t xml:space="preserve">, dirigida por um Pró-Reitor nomeado pelo Reitor, é o órgão executivo que planeja, coordena, executa e avalia </w:t>
            </w:r>
            <w:r w:rsidRPr="007E3526">
              <w:rPr>
                <w:rFonts w:asciiTheme="majorHAnsi" w:hAnsiTheme="majorHAnsi"/>
                <w:sz w:val="16"/>
                <w:szCs w:val="16"/>
              </w:rPr>
              <w:t xml:space="preserve">os projetos, as atividades e as políticas de Gestão de Pessoas. </w:t>
            </w:r>
          </w:p>
          <w:p w14:paraId="45099D2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91. A Pró-reitoria de Gestão de Pessoas compreende:</w:t>
            </w:r>
          </w:p>
          <w:p w14:paraId="1CDE885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Departamento de Administração de Pessoas (DAP)</w:t>
            </w:r>
            <w:r w:rsidRPr="007E3526">
              <w:rPr>
                <w:rFonts w:asciiTheme="majorHAnsi" w:hAnsiTheme="majorHAnsi"/>
                <w:sz w:val="16"/>
                <w:szCs w:val="16"/>
                <w:lang w:val="pt-BR"/>
              </w:rPr>
              <w:t>:</w:t>
            </w:r>
          </w:p>
          <w:p w14:paraId="2021E4D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a) </w:t>
            </w:r>
            <w:r w:rsidRPr="007E3526">
              <w:rPr>
                <w:rFonts w:asciiTheme="majorHAnsi" w:hAnsiTheme="majorHAnsi"/>
                <w:strike/>
                <w:sz w:val="16"/>
                <w:szCs w:val="16"/>
              </w:rPr>
              <w:t>Coordenadoria de Cadastro e Pagamento de Pessoas (COCAPE</w:t>
            </w:r>
            <w:r w:rsidRPr="007E3526">
              <w:rPr>
                <w:rFonts w:asciiTheme="majorHAnsi" w:hAnsiTheme="majorHAnsi"/>
                <w:sz w:val="16"/>
                <w:szCs w:val="16"/>
              </w:rPr>
              <w:t>); (Revogado pela Resolução nº 79/2017 do CONSUP publicada no DOU de 07/08/2017)</w:t>
            </w:r>
          </w:p>
          <w:p w14:paraId="4F543D5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b) </w:t>
            </w:r>
            <w:r w:rsidRPr="007E3526">
              <w:rPr>
                <w:rFonts w:asciiTheme="majorHAnsi" w:hAnsiTheme="majorHAnsi"/>
                <w:sz w:val="16"/>
                <w:szCs w:val="16"/>
              </w:rPr>
              <w:t>Núcleo Sistêmico de Gerenciamento de Estágios (NGE);</w:t>
            </w:r>
          </w:p>
          <w:p w14:paraId="6DC2A99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c) </w:t>
            </w:r>
            <w:r w:rsidRPr="007E3526">
              <w:rPr>
                <w:rFonts w:asciiTheme="majorHAnsi" w:hAnsiTheme="majorHAnsi"/>
                <w:sz w:val="16"/>
                <w:szCs w:val="16"/>
              </w:rPr>
              <w:t>Coordenadoria de Cadastro (COCAD);</w:t>
            </w:r>
            <w:r w:rsidRPr="007E3526">
              <w:rPr>
                <w:rFonts w:asciiTheme="majorHAnsi" w:hAnsiTheme="majorHAnsi"/>
                <w:sz w:val="16"/>
                <w:szCs w:val="16"/>
                <w:lang w:val="pt-BR"/>
              </w:rPr>
              <w:t xml:space="preserve"> e</w:t>
            </w:r>
            <w:r w:rsidRPr="007E3526">
              <w:rPr>
                <w:rFonts w:asciiTheme="majorHAnsi" w:hAnsiTheme="majorHAnsi"/>
                <w:sz w:val="16"/>
                <w:szCs w:val="16"/>
              </w:rPr>
              <w:t xml:space="preserve"> (Incluído pela Resolução nº 79/2017 do CONSUP publicada no DOU de 07/08/2017)</w:t>
            </w:r>
          </w:p>
          <w:p w14:paraId="5FF013E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d) </w:t>
            </w:r>
            <w:r w:rsidRPr="007E3526">
              <w:rPr>
                <w:rFonts w:asciiTheme="majorHAnsi" w:hAnsiTheme="majorHAnsi"/>
                <w:sz w:val="16"/>
                <w:szCs w:val="16"/>
              </w:rPr>
              <w:t>Coordenadoria de Pagamento (COPAG); (Incluído pela Resolução nº 79/2017 do CONSUP publicada no DOU de 07/08/2017)</w:t>
            </w:r>
          </w:p>
          <w:p w14:paraId="1837E12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Departamento de Avaliação e Desenvolvimento de Pessoas (DADEP):</w:t>
            </w:r>
          </w:p>
          <w:p w14:paraId="32C662E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a) </w:t>
            </w:r>
            <w:r w:rsidRPr="007E3526">
              <w:rPr>
                <w:rFonts w:asciiTheme="majorHAnsi" w:hAnsiTheme="majorHAnsi"/>
                <w:sz w:val="16"/>
                <w:szCs w:val="16"/>
              </w:rPr>
              <w:t>Coordenadoria de Desenvolvimento de Pessoas (CODEPE); e</w:t>
            </w:r>
          </w:p>
          <w:p w14:paraId="7FCCEC7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b) </w:t>
            </w:r>
            <w:r w:rsidRPr="007E3526">
              <w:rPr>
                <w:rFonts w:asciiTheme="majorHAnsi" w:hAnsiTheme="majorHAnsi"/>
                <w:sz w:val="16"/>
                <w:szCs w:val="16"/>
              </w:rPr>
              <w:t>Núcleo Sistêmico de Atenção à Saúde do Servidor (NASS).</w:t>
            </w:r>
          </w:p>
          <w:p w14:paraId="7397918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Departamento de Planejamento da Gestão de Pessoas (DEPLAGEP)</w:t>
            </w:r>
            <w:r w:rsidRPr="007E3526">
              <w:rPr>
                <w:rFonts w:asciiTheme="majorHAnsi" w:hAnsiTheme="majorHAnsi"/>
                <w:strike/>
                <w:sz w:val="16"/>
                <w:szCs w:val="16"/>
                <w:lang w:val="pt-BR"/>
              </w:rPr>
              <w:t>:</w:t>
            </w:r>
          </w:p>
          <w:p w14:paraId="18B7BAA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rPr>
              <w:t>a) Coordenadoria de Planejamento e Informações Gerenciais (COPINGE).</w:t>
            </w:r>
            <w:r w:rsidRPr="007E3526">
              <w:rPr>
                <w:rFonts w:asciiTheme="majorHAnsi" w:hAnsiTheme="majorHAnsi"/>
                <w:sz w:val="16"/>
                <w:szCs w:val="16"/>
              </w:rPr>
              <w:t xml:space="preserve"> (</w:t>
            </w:r>
            <w:r w:rsidRPr="007E3526">
              <w:rPr>
                <w:rFonts w:asciiTheme="majorHAnsi" w:hAnsiTheme="majorHAnsi"/>
                <w:sz w:val="16"/>
                <w:szCs w:val="16"/>
                <w:lang w:val="pt-BR"/>
              </w:rPr>
              <w:t>Revogado</w:t>
            </w:r>
            <w:r w:rsidRPr="007E3526">
              <w:rPr>
                <w:rFonts w:asciiTheme="majorHAnsi" w:hAnsiTheme="majorHAnsi"/>
                <w:sz w:val="16"/>
                <w:szCs w:val="16"/>
              </w:rPr>
              <w:t xml:space="preserve"> pela Resolução nº 79/2017 do CONSUP publicada no DOU de 07/08/2017)</w:t>
            </w:r>
          </w:p>
          <w:p w14:paraId="5B801F7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III–A. </w:t>
            </w:r>
            <w:r w:rsidRPr="007E3526">
              <w:rPr>
                <w:rFonts w:asciiTheme="majorHAnsi" w:hAnsiTheme="majorHAnsi"/>
                <w:sz w:val="16"/>
                <w:szCs w:val="16"/>
              </w:rPr>
              <w:t xml:space="preserve">Departamento de </w:t>
            </w:r>
            <w:r w:rsidRPr="007E3526">
              <w:rPr>
                <w:rFonts w:asciiTheme="majorHAnsi" w:hAnsiTheme="majorHAnsi"/>
                <w:sz w:val="16"/>
                <w:szCs w:val="16"/>
                <w:lang w:val="pt-BR"/>
              </w:rPr>
              <w:t>Legislação e Normas</w:t>
            </w:r>
            <w:r w:rsidRPr="007E3526">
              <w:rPr>
                <w:rFonts w:asciiTheme="majorHAnsi" w:hAnsiTheme="majorHAnsi"/>
                <w:sz w:val="16"/>
                <w:szCs w:val="16"/>
              </w:rPr>
              <w:t xml:space="preserve"> (D</w:t>
            </w:r>
            <w:r w:rsidRPr="007E3526">
              <w:rPr>
                <w:rFonts w:asciiTheme="majorHAnsi" w:hAnsiTheme="majorHAnsi"/>
                <w:sz w:val="16"/>
                <w:szCs w:val="16"/>
                <w:lang w:val="pt-BR"/>
              </w:rPr>
              <w:t>ELENO</w:t>
            </w:r>
            <w:r w:rsidRPr="007E3526">
              <w:rPr>
                <w:rFonts w:asciiTheme="majorHAnsi" w:hAnsiTheme="majorHAnsi"/>
                <w:sz w:val="16"/>
                <w:szCs w:val="16"/>
              </w:rPr>
              <w:t>):</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5D44C631"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Coordenadoria de Benefícios (COBEN). (Incluído pela Resolução nº 79/2017 do CONSUP publicada no DOU de 07/08/2017)</w:t>
            </w:r>
          </w:p>
          <w:p w14:paraId="32742017"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Coordenadoria de Legislação e Normas (COLENO).</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Revogado</w:t>
            </w:r>
            <w:r w:rsidRPr="007E3526">
              <w:rPr>
                <w:rFonts w:asciiTheme="majorHAnsi" w:hAnsiTheme="majorHAnsi"/>
                <w:sz w:val="16"/>
                <w:szCs w:val="16"/>
              </w:rPr>
              <w:t xml:space="preserve"> pela Resolução nº 79/2017 do CONSUP publicada no DOU de 07/08/2017)</w:t>
            </w:r>
          </w:p>
          <w:p w14:paraId="2BFFE77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92. À Pró-reitoria de Gestão de Pessoas compete:</w:t>
            </w:r>
          </w:p>
          <w:p w14:paraId="135FF3F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propor políticas de gestão de pessoas;</w:t>
            </w:r>
          </w:p>
          <w:p w14:paraId="631FDB0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realizar atividades inerentes à capacitação de pessoas;</w:t>
            </w:r>
          </w:p>
          <w:p w14:paraId="58222BC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gerenciar a vida funcional do quadro técnico-administrativo e docente;</w:t>
            </w:r>
          </w:p>
          <w:p w14:paraId="31F7414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supervisionar as dispensas e designações </w:t>
            </w:r>
            <w:r w:rsidRPr="007E3526">
              <w:rPr>
                <w:rFonts w:asciiTheme="majorHAnsi" w:hAnsiTheme="majorHAnsi"/>
                <w:sz w:val="16"/>
                <w:szCs w:val="16"/>
                <w:lang w:val="pt-BR"/>
              </w:rPr>
              <w:t>d</w:t>
            </w:r>
            <w:r w:rsidRPr="007E3526">
              <w:rPr>
                <w:rFonts w:asciiTheme="majorHAnsi" w:hAnsiTheme="majorHAnsi"/>
                <w:sz w:val="16"/>
                <w:szCs w:val="16"/>
              </w:rPr>
              <w:t xml:space="preserve">os Cargos de Direção, </w:t>
            </w:r>
            <w:r w:rsidRPr="007E3526">
              <w:rPr>
                <w:rFonts w:asciiTheme="majorHAnsi" w:hAnsiTheme="majorHAnsi"/>
                <w:sz w:val="16"/>
                <w:szCs w:val="16"/>
                <w:lang w:val="pt-BR"/>
              </w:rPr>
              <w:t xml:space="preserve">das </w:t>
            </w:r>
            <w:r w:rsidRPr="007E3526">
              <w:rPr>
                <w:rFonts w:asciiTheme="majorHAnsi" w:hAnsiTheme="majorHAnsi"/>
                <w:sz w:val="16"/>
                <w:szCs w:val="16"/>
              </w:rPr>
              <w:t>Funções Gratificadas e d</w:t>
            </w:r>
            <w:r w:rsidRPr="007E3526">
              <w:rPr>
                <w:rFonts w:asciiTheme="majorHAnsi" w:hAnsiTheme="majorHAnsi"/>
                <w:sz w:val="16"/>
                <w:szCs w:val="16"/>
                <w:lang w:val="pt-BR"/>
              </w:rPr>
              <w:t>as</w:t>
            </w:r>
            <w:r w:rsidRPr="007E3526">
              <w:rPr>
                <w:rFonts w:asciiTheme="majorHAnsi" w:hAnsiTheme="majorHAnsi"/>
                <w:sz w:val="16"/>
                <w:szCs w:val="16"/>
              </w:rPr>
              <w:t xml:space="preserve"> Funções Comissionadas de Coordenação de Cursos;</w:t>
            </w:r>
          </w:p>
          <w:p w14:paraId="758FE02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efetuar os registros funcionais dos servidores em banco de dados;</w:t>
            </w:r>
          </w:p>
          <w:p w14:paraId="2B986F6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executar ações de estímulo e conscientização que proporcionem uma melhor qualidade de vida ao servidor; e</w:t>
            </w:r>
          </w:p>
          <w:p w14:paraId="11F66D8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efetuar os controles necessários à elaboração e manutenção da folha de pagamento dos servidores.</w:t>
            </w:r>
          </w:p>
          <w:p w14:paraId="35D3B259"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93. O Departamento de Administração de Pessoas é responsável por concretizar todas as ações previstas para cadastro, pagamento, benefícios e aposentadorias de servidores, bem como as ações relacionadas ao processo de cadastro e pagamento de estagiários remunerados.</w:t>
            </w:r>
          </w:p>
          <w:p w14:paraId="156DDAEC"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z w:val="16"/>
                <w:szCs w:val="16"/>
              </w:rPr>
              <w:t>Art. 93. O Departamento de Administração de Pessoas é responsável por concretizar todas as ações previstas para cadastro e pagamento de servidores, bem como as ações relacionadas ao processo de cadastro e pagamento de estagiários remunerados. (Redação dada pela Resolução nº 79/2017 do CONSUP publicada no DOU de 07/08/2017)</w:t>
            </w:r>
          </w:p>
          <w:p w14:paraId="32745A5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94. Ao Departamento de Administração de Pessoas compete:</w:t>
            </w:r>
          </w:p>
          <w:p w14:paraId="34BB785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coordenar as ações de registro das informações dos servidores nos sistemas de controle e o processamento da folha de pagamento;</w:t>
            </w:r>
          </w:p>
          <w:p w14:paraId="1704007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acompanhar as ações de planejamento e orçamento referentes às despesas com pessoas; </w:t>
            </w:r>
          </w:p>
          <w:p w14:paraId="0F938A5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definir métodos de execução de atividades relacionadas à administração de pessoas;</w:t>
            </w:r>
            <w:r w:rsidRPr="007E3526">
              <w:rPr>
                <w:rFonts w:asciiTheme="majorHAnsi" w:hAnsiTheme="majorHAnsi"/>
                <w:sz w:val="16"/>
                <w:szCs w:val="16"/>
                <w:lang w:val="pt-BR"/>
              </w:rPr>
              <w:t xml:space="preserve"> </w:t>
            </w:r>
          </w:p>
          <w:p w14:paraId="2A2DDCC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gerenciar as informações do sistema de ponto; (Incluído pela Resolução nº 79/2017 do CONSUP publicada no DOU de 07/08/2017)</w:t>
            </w:r>
          </w:p>
          <w:p w14:paraId="3C7C981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atender solicitações de auditoria, no âmbito de sua competência; (Incluído pela Resolução nº 79/2017 do CONSUP publicada no DOU de 07/08/2017)</w:t>
            </w:r>
          </w:p>
          <w:p w14:paraId="12E3684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subsidiar a elaboração do Relatório de Gestão, em relação aos dados da PROGEP; (Incluído pela Resolução nº 79/2017 do CONSUP publicada no DOU de 07/08/2017)</w:t>
            </w:r>
          </w:p>
          <w:p w14:paraId="3923141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elaborar mensalmente o quadro demonstrativo com o quantitativo de pessoas do IFSul (Portfólio de dados); (Incluído pela Resolução nº 79/2017 do CONSUP publicada no DOU de 07/08/2017)</w:t>
            </w:r>
          </w:p>
          <w:p w14:paraId="11C5F8E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emitir os relatórios de Cargos de Direção</w:t>
            </w:r>
            <w:r w:rsidRPr="007E3526">
              <w:rPr>
                <w:rFonts w:asciiTheme="majorHAnsi" w:hAnsiTheme="majorHAnsi"/>
                <w:sz w:val="16"/>
                <w:szCs w:val="16"/>
                <w:lang w:val="pt-BR"/>
              </w:rPr>
              <w:t>,</w:t>
            </w:r>
            <w:r w:rsidRPr="007E3526">
              <w:rPr>
                <w:rFonts w:asciiTheme="majorHAnsi" w:hAnsiTheme="majorHAnsi"/>
                <w:sz w:val="16"/>
                <w:szCs w:val="16"/>
              </w:rPr>
              <w:t xml:space="preserve"> Funções Gratificadas e Funções Comissionadas de Coordenação de Cursos (FCC) quando solicitado;</w:t>
            </w:r>
            <w:r w:rsidRPr="007E3526">
              <w:rPr>
                <w:rFonts w:asciiTheme="majorHAnsi" w:hAnsiTheme="majorHAnsi"/>
                <w:sz w:val="16"/>
                <w:szCs w:val="16"/>
                <w:lang w:val="pt-BR"/>
              </w:rPr>
              <w:t xml:space="preserve"> e </w:t>
            </w:r>
            <w:r w:rsidRPr="007E3526">
              <w:rPr>
                <w:rFonts w:asciiTheme="majorHAnsi" w:hAnsiTheme="majorHAnsi"/>
                <w:sz w:val="16"/>
                <w:szCs w:val="16"/>
              </w:rPr>
              <w:t>(Incluído pela Resolução nº 79/2017 do CONSUP publicada no DOU de 07/08/2017)</w:t>
            </w:r>
          </w:p>
          <w:p w14:paraId="72EB04F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emitir as carteiras funcionais e crachás</w:t>
            </w:r>
            <w:r w:rsidRPr="007E3526">
              <w:rPr>
                <w:rFonts w:asciiTheme="majorHAnsi" w:hAnsiTheme="majorHAnsi"/>
                <w:sz w:val="16"/>
                <w:szCs w:val="16"/>
                <w:lang w:val="pt-BR"/>
              </w:rPr>
              <w:t>.</w:t>
            </w:r>
            <w:r w:rsidRPr="007E3526">
              <w:rPr>
                <w:rFonts w:asciiTheme="majorHAnsi" w:hAnsiTheme="majorHAnsi"/>
                <w:sz w:val="16"/>
                <w:szCs w:val="16"/>
              </w:rPr>
              <w:t xml:space="preserve"> (Incluído pela Resolução nº 79/2017 do CONSUP publicada no DOU de 07/08/2017)</w:t>
            </w:r>
          </w:p>
          <w:p w14:paraId="3D298CE2"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95. À Coordenadoria de Cadastro e Pagamento de Pessoas</w:t>
            </w:r>
            <w:r w:rsidRPr="007E3526">
              <w:rPr>
                <w:rFonts w:asciiTheme="majorHAnsi" w:hAnsiTheme="majorHAnsi"/>
                <w:b/>
                <w:strike/>
                <w:sz w:val="16"/>
                <w:szCs w:val="16"/>
              </w:rPr>
              <w:t xml:space="preserve"> </w:t>
            </w:r>
            <w:r w:rsidRPr="007E3526">
              <w:rPr>
                <w:rFonts w:asciiTheme="majorHAnsi" w:hAnsiTheme="majorHAnsi"/>
                <w:strike/>
                <w:sz w:val="16"/>
                <w:szCs w:val="16"/>
              </w:rPr>
              <w:t>compete:</w:t>
            </w:r>
          </w:p>
          <w:p w14:paraId="7E0E935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incluir e atualizar os registros cadastrais e de ocorrências funcionais no sistema interno e nos sistemas de administração de pessoas do Governo Federal;</w:t>
            </w:r>
          </w:p>
          <w:p w14:paraId="1037574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coordenar o processo de admissão de servidores;</w:t>
            </w:r>
          </w:p>
          <w:p w14:paraId="361B531F"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homologar a folha de pagamento;</w:t>
            </w:r>
          </w:p>
          <w:p w14:paraId="5150A56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realizar o controle do mecanismo de férias;</w:t>
            </w:r>
          </w:p>
          <w:p w14:paraId="1DE7264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registrar as informações dos dados cadastrais;</w:t>
            </w:r>
          </w:p>
          <w:p w14:paraId="47B4704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gerenciar as informações do sistema de ponto;</w:t>
            </w:r>
          </w:p>
          <w:p w14:paraId="7043F848"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manter atualizadas as pastas funcionais dos servidores;</w:t>
            </w:r>
          </w:p>
          <w:p w14:paraId="7A98CD9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VIII. </w:t>
            </w:r>
            <w:r w:rsidRPr="007E3526">
              <w:rPr>
                <w:rFonts w:asciiTheme="majorHAnsi" w:hAnsiTheme="majorHAnsi"/>
                <w:strike/>
                <w:sz w:val="16"/>
                <w:szCs w:val="16"/>
              </w:rPr>
              <w:t>cadastrar e atualizar as informações junto ao PASEP/Banco do Brasil;</w:t>
            </w:r>
          </w:p>
          <w:p w14:paraId="5314791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IX. </w:t>
            </w:r>
            <w:r w:rsidRPr="007E3526">
              <w:rPr>
                <w:rFonts w:asciiTheme="majorHAnsi" w:hAnsiTheme="majorHAnsi"/>
                <w:strike/>
                <w:sz w:val="16"/>
                <w:szCs w:val="16"/>
              </w:rPr>
              <w:t>prestar informações da situação funcional em processos administrativos e judiciais e demais documentos;</w:t>
            </w:r>
          </w:p>
          <w:p w14:paraId="53755F3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lastRenderedPageBreak/>
              <w:t xml:space="preserve">X. </w:t>
            </w:r>
            <w:r w:rsidRPr="007E3526">
              <w:rPr>
                <w:rFonts w:asciiTheme="majorHAnsi" w:hAnsiTheme="majorHAnsi"/>
                <w:strike/>
                <w:sz w:val="16"/>
                <w:szCs w:val="16"/>
              </w:rPr>
              <w:t>realizar a impressão de fichas cadastrais e de ocorrências para instrução de processos e demais documentos;</w:t>
            </w:r>
          </w:p>
          <w:p w14:paraId="58D272E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XI. </w:t>
            </w:r>
            <w:r w:rsidRPr="007E3526">
              <w:rPr>
                <w:rFonts w:asciiTheme="majorHAnsi" w:hAnsiTheme="majorHAnsi"/>
                <w:strike/>
                <w:sz w:val="16"/>
                <w:szCs w:val="16"/>
              </w:rPr>
              <w:t>expedir a documentação de servidores redistribuídos para outros órgãos;</w:t>
            </w:r>
          </w:p>
          <w:p w14:paraId="1C8E20E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XII. </w:t>
            </w:r>
            <w:r w:rsidRPr="007E3526">
              <w:rPr>
                <w:rFonts w:asciiTheme="majorHAnsi" w:hAnsiTheme="majorHAnsi"/>
                <w:strike/>
                <w:sz w:val="16"/>
                <w:szCs w:val="16"/>
              </w:rPr>
              <w:t>controlar e encaminhar a frequência dos servidores de outros órgãos lotados provisoriamente no IFSul;</w:t>
            </w:r>
          </w:p>
          <w:p w14:paraId="1390AE0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XIII. </w:t>
            </w:r>
            <w:r w:rsidRPr="007E3526">
              <w:rPr>
                <w:rFonts w:asciiTheme="majorHAnsi" w:hAnsiTheme="majorHAnsi"/>
                <w:strike/>
                <w:sz w:val="16"/>
                <w:szCs w:val="16"/>
              </w:rPr>
              <w:t>controlar a frequência de servidores cedidos, requisitados por outros órgãos públicos e em licença de acompanhamento de cônjuge, com ônus;</w:t>
            </w:r>
          </w:p>
          <w:p w14:paraId="307155A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XIV. </w:t>
            </w:r>
            <w:r w:rsidRPr="007E3526">
              <w:rPr>
                <w:rFonts w:asciiTheme="majorHAnsi" w:hAnsiTheme="majorHAnsi"/>
                <w:strike/>
                <w:sz w:val="16"/>
                <w:szCs w:val="16"/>
              </w:rPr>
              <w:t>fornecer informações dos atos de admissão e desligamento de servidores ao Sistema de Controle do Tribunal de Contas da União (SISAC);</w:t>
            </w:r>
          </w:p>
          <w:p w14:paraId="06EECA7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XV. </w:t>
            </w:r>
            <w:r w:rsidRPr="007E3526">
              <w:rPr>
                <w:rFonts w:asciiTheme="majorHAnsi" w:hAnsiTheme="majorHAnsi"/>
                <w:strike/>
                <w:sz w:val="16"/>
                <w:szCs w:val="16"/>
              </w:rPr>
              <w:t>emitir os Mapas e Certidões de Tempo de Serviço;</w:t>
            </w:r>
          </w:p>
          <w:p w14:paraId="11DA344A"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XVI. </w:t>
            </w:r>
            <w:r w:rsidRPr="007E3526">
              <w:rPr>
                <w:rFonts w:asciiTheme="majorHAnsi" w:hAnsiTheme="majorHAnsi"/>
                <w:strike/>
                <w:sz w:val="16"/>
                <w:szCs w:val="16"/>
              </w:rPr>
              <w:t>elaborar minutas de portarias, no âmbito da PROGEP, relativas aos assuntos de sua competência;</w:t>
            </w:r>
          </w:p>
          <w:p w14:paraId="7B14B46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XVII. </w:t>
            </w:r>
            <w:r w:rsidRPr="007E3526">
              <w:rPr>
                <w:rFonts w:asciiTheme="majorHAnsi" w:hAnsiTheme="majorHAnsi"/>
                <w:strike/>
                <w:sz w:val="16"/>
                <w:szCs w:val="16"/>
              </w:rPr>
              <w:t>fazer o controle e recolhimento da cópia da Declaração de Imposto de Renda dos servidores;</w:t>
            </w:r>
          </w:p>
          <w:p w14:paraId="645AA69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XVIII. </w:t>
            </w:r>
            <w:r w:rsidRPr="007E3526">
              <w:rPr>
                <w:rFonts w:asciiTheme="majorHAnsi" w:hAnsiTheme="majorHAnsi"/>
                <w:strike/>
                <w:sz w:val="16"/>
                <w:szCs w:val="16"/>
              </w:rPr>
              <w:t>emitir declarações, comprovações e atestados funcionais;</w:t>
            </w:r>
          </w:p>
          <w:p w14:paraId="04B6E05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XIX. </w:t>
            </w:r>
            <w:r w:rsidRPr="007E3526">
              <w:rPr>
                <w:rFonts w:asciiTheme="majorHAnsi" w:hAnsiTheme="majorHAnsi"/>
                <w:strike/>
                <w:sz w:val="16"/>
                <w:szCs w:val="16"/>
              </w:rPr>
              <w:t>atender solicitações de auditorias; e</w:t>
            </w:r>
          </w:p>
          <w:p w14:paraId="76C8C3B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XX. </w:t>
            </w:r>
            <w:r w:rsidRPr="007E3526">
              <w:rPr>
                <w:rFonts w:asciiTheme="majorHAnsi" w:hAnsiTheme="majorHAnsi"/>
                <w:strike/>
                <w:sz w:val="16"/>
                <w:szCs w:val="16"/>
              </w:rPr>
              <w:t>elaborar as informações para o Relatório Anual de Informações Sociais (RAIS).</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Revogado</w:t>
            </w:r>
            <w:r w:rsidRPr="007E3526">
              <w:rPr>
                <w:rFonts w:asciiTheme="majorHAnsi" w:hAnsiTheme="majorHAnsi"/>
                <w:sz w:val="16"/>
                <w:szCs w:val="16"/>
              </w:rPr>
              <w:t xml:space="preserve"> pela Resolução nº 79/2017 do CONSUP publicada no DOU de 07/08/2017)</w:t>
            </w:r>
          </w:p>
          <w:p w14:paraId="0F083A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 xml:space="preserve">Art. </w:t>
            </w:r>
            <w:r w:rsidRPr="007E3526">
              <w:rPr>
                <w:rFonts w:asciiTheme="majorHAnsi" w:hAnsiTheme="majorHAnsi"/>
                <w:sz w:val="16"/>
                <w:szCs w:val="16"/>
                <w:lang w:val="pt-BR"/>
              </w:rPr>
              <w:t>96</w:t>
            </w:r>
            <w:r w:rsidRPr="007E3526">
              <w:rPr>
                <w:rFonts w:asciiTheme="majorHAnsi" w:hAnsiTheme="majorHAnsi"/>
                <w:sz w:val="16"/>
                <w:szCs w:val="16"/>
              </w:rPr>
              <w:t>. O Núcleo Sistêmico de Gerenciamento de Estágios é responsável pelo suporte ao funcionamento dos estágios, no que diz respeito à inclusão e exclusão mensal de estagiários e bolsistas no seguro obrigatório.</w:t>
            </w:r>
          </w:p>
          <w:p w14:paraId="49BC6BE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97. Ao Núcleo Sistêmico de Gerenciamento de Estágios (NGE) compete:</w:t>
            </w:r>
          </w:p>
          <w:p w14:paraId="5C8352F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acompanhar a frequência dos estagiários não obrigatórios;</w:t>
            </w:r>
          </w:p>
          <w:p w14:paraId="3513428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prestar orientações gerais sobre estágios;</w:t>
            </w:r>
          </w:p>
          <w:p w14:paraId="3EEBD24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controlar as vagas de estágio não obrigatório;</w:t>
            </w:r>
          </w:p>
          <w:p w14:paraId="77EE4E6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acompanhar e registrar sinistros junto à seguradora; </w:t>
            </w:r>
          </w:p>
          <w:p w14:paraId="0C4274C7"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V. </w:t>
            </w:r>
            <w:r w:rsidRPr="007E3526">
              <w:rPr>
                <w:rFonts w:asciiTheme="majorHAnsi" w:hAnsiTheme="majorHAnsi"/>
                <w:sz w:val="16"/>
                <w:szCs w:val="16"/>
              </w:rPr>
              <w:t xml:space="preserve">receber e conferir os contratos de estágio não obrigatório do IFSul; </w:t>
            </w:r>
            <w:r w:rsidRPr="007E3526">
              <w:rPr>
                <w:rFonts w:asciiTheme="majorHAnsi" w:hAnsiTheme="majorHAnsi"/>
                <w:sz w:val="16"/>
                <w:szCs w:val="16"/>
                <w:lang w:val="pt-BR"/>
              </w:rPr>
              <w:t>e</w:t>
            </w:r>
          </w:p>
          <w:p w14:paraId="6C86A1F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elaborar termos de referência para contratação de seguros para cobertura dos contratos de estágio.</w:t>
            </w:r>
          </w:p>
          <w:p w14:paraId="0400C9B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97</w:t>
            </w:r>
            <w:r w:rsidRPr="007E3526">
              <w:rPr>
                <w:rFonts w:asciiTheme="majorHAnsi" w:hAnsiTheme="majorHAnsi"/>
                <w:noProof/>
                <w:sz w:val="16"/>
                <w:szCs w:val="16"/>
              </w:rPr>
              <w:t>-A</w:t>
            </w:r>
            <w:r w:rsidRPr="007E3526">
              <w:rPr>
                <w:rFonts w:asciiTheme="majorHAnsi" w:hAnsiTheme="majorHAnsi"/>
                <w:sz w:val="16"/>
                <w:szCs w:val="16"/>
              </w:rPr>
              <w:t>. À Coordenadoria de Cadastro compete: (Incluído pela Resolução nº 79/2017 do CONSUP publicada no DOU de 07/08/2017)</w:t>
            </w:r>
          </w:p>
          <w:p w14:paraId="2D46451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incluir e atualizar os registros cadastrais e de ocorrências funcionais no sistema interno e nos sistemas de administração de pessoas do Governo Federal; (Incluído pela Resolução nº 79/2017 do CONSUP publicada no DOU de 07/08/2017)</w:t>
            </w:r>
          </w:p>
          <w:p w14:paraId="7BD49F1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 </w:t>
            </w:r>
            <w:r w:rsidRPr="007E3526">
              <w:rPr>
                <w:rFonts w:asciiTheme="majorHAnsi" w:hAnsiTheme="majorHAnsi"/>
                <w:sz w:val="16"/>
                <w:szCs w:val="16"/>
              </w:rPr>
              <w:t>realizar o controle do mecanismo de férias; (Incluído pela Resolução nº 79/2017 do CONSUP publicada no DOU de 07/08/2017)</w:t>
            </w:r>
          </w:p>
          <w:p w14:paraId="26E880F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registrar, controlar e atualizar periodicamente as informações cadastrais dos servidores; (Incluído pela Resolução nº 79/2017 do CONSUP publicada no DOU de 07/08/2017)</w:t>
            </w:r>
          </w:p>
          <w:p w14:paraId="40A73E9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manter atualizadas as pastas funcionais dos servidores; (Incluído pela Resolução nº 79/2017 do CONSUP publicada no DOU de 07/08/2017)</w:t>
            </w:r>
          </w:p>
          <w:p w14:paraId="6B192B0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solicitar o cadastro de PASEP/Banco do Brasil, quando necessário; (Incluído pela Resolução nº 79/2017 do CONSUP publicada no DOU de 07/08/2017)</w:t>
            </w:r>
          </w:p>
          <w:p w14:paraId="3F94954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expedir a documentação de servidores redistribuídos para outros órgãos; (Incluído pela Resolução nº 79/2017 do CONSUP publicada no DOU de 07/08/2017)</w:t>
            </w:r>
          </w:p>
          <w:p w14:paraId="422F36E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controlar e encaminhar a frequência dos servidores de outros órgãos lotados provisoriamente no IFSul; (Incluído pela Resolução nº 79/2017 do CONSUP publicada no DOU de 07/08/2017)</w:t>
            </w:r>
          </w:p>
          <w:p w14:paraId="285B318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controlar a frequência de servidores cedidos, requisitados por outros órgãos públicos e em licença de acompanhamento de cônjuge, com ônus; (Incluído pela Resolução nº 79/2017 do CONSUP publicada no DOU de 07/08/2017)</w:t>
            </w:r>
          </w:p>
          <w:p w14:paraId="4D873B6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fornecer informações dos atos de admissão e desligamento de servidores ao Sistema de Controle do Tribunal de Contas da União (SISAC); (Incluído pela Resolução nº 79/2017 do CONSUP publicada no DOU de 07/08/2017)</w:t>
            </w:r>
          </w:p>
          <w:p w14:paraId="57FE4C2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emitir declarações, comprovações e atestados funcionais; (Incluído pela Resolução nº 79/2017 do CONSUP publicada no DOU de 07/08/2017)</w:t>
            </w:r>
          </w:p>
          <w:p w14:paraId="51BBA84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emitir Mapas de Tempo de Serviço e Certidões de Tempo de Contribuição; (Incluído pela Resolução nº 79/2017 do CONSUP publicada no DOU de 07/08/2017)</w:t>
            </w:r>
          </w:p>
          <w:p w14:paraId="2733127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cadastrar ocorrências de licenças e concessões; (Incluído pela Resolução nº 79/2017 do CONSUP publicada no DOU de 07/08/2017)</w:t>
            </w:r>
          </w:p>
          <w:p w14:paraId="6D58504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 xml:space="preserve">fazer o controle e recolhimento da cópia da Declaração de Imposto de Renda dos </w:t>
            </w:r>
            <w:r w:rsidRPr="007E3526">
              <w:rPr>
                <w:rFonts w:asciiTheme="majorHAnsi" w:hAnsiTheme="majorHAnsi"/>
                <w:sz w:val="16"/>
                <w:szCs w:val="16"/>
                <w:lang w:val="pt-BR"/>
              </w:rPr>
              <w:t>se</w:t>
            </w:r>
            <w:r w:rsidRPr="007E3526">
              <w:rPr>
                <w:rFonts w:asciiTheme="majorHAnsi" w:hAnsiTheme="majorHAnsi"/>
                <w:sz w:val="16"/>
                <w:szCs w:val="16"/>
              </w:rPr>
              <w:t>rvidores; e</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700D511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cadastrar as movimentações de lotação dos servidores. (Incluído pela Resolução nº 79/2017 do CONSUP publicada no DOU de 07/08/2017)</w:t>
            </w:r>
          </w:p>
          <w:p w14:paraId="49EDE01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97</w:t>
            </w:r>
            <w:r w:rsidRPr="007E3526">
              <w:rPr>
                <w:rFonts w:asciiTheme="majorHAnsi" w:hAnsiTheme="majorHAnsi"/>
                <w:noProof/>
                <w:sz w:val="16"/>
                <w:szCs w:val="16"/>
              </w:rPr>
              <w:t>-B</w:t>
            </w:r>
            <w:r w:rsidRPr="007E3526">
              <w:rPr>
                <w:rFonts w:asciiTheme="majorHAnsi" w:hAnsiTheme="majorHAnsi"/>
                <w:sz w:val="16"/>
                <w:szCs w:val="16"/>
              </w:rPr>
              <w:t>. À Coordenadoria de Pagamento compete: (Incluído pela Resolução nº 79/2017 do CONSUP publicada no DOU de 07/08/2017)</w:t>
            </w:r>
          </w:p>
          <w:p w14:paraId="45BB87E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operacionalizar os lançamentos da folha de pagamento;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4658D0A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II. </w:t>
            </w:r>
            <w:r w:rsidRPr="007E3526">
              <w:rPr>
                <w:rFonts w:asciiTheme="majorHAnsi" w:hAnsiTheme="majorHAnsi"/>
                <w:sz w:val="16"/>
                <w:szCs w:val="16"/>
              </w:rPr>
              <w:t>realizar a inclusão financeira de novos servidores;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5849718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efetuar os lançamentos, em sistema oficial, relativos</w:t>
            </w:r>
            <w:r w:rsidRPr="007E3526">
              <w:rPr>
                <w:rFonts w:asciiTheme="majorHAnsi" w:hAnsiTheme="majorHAnsi"/>
                <w:sz w:val="16"/>
                <w:szCs w:val="16"/>
                <w:lang w:val="pt-BR"/>
              </w:rPr>
              <w:t xml:space="preserve"> à </w:t>
            </w:r>
            <w:r w:rsidRPr="007E3526">
              <w:rPr>
                <w:rFonts w:asciiTheme="majorHAnsi" w:hAnsiTheme="majorHAnsi"/>
                <w:sz w:val="16"/>
                <w:szCs w:val="16"/>
              </w:rPr>
              <w:t>designação e dispensa de funções gratificadas</w:t>
            </w:r>
            <w:r w:rsidRPr="007E3526">
              <w:rPr>
                <w:rFonts w:asciiTheme="majorHAnsi" w:hAnsiTheme="majorHAnsi"/>
                <w:sz w:val="16"/>
                <w:szCs w:val="16"/>
                <w:lang w:val="pt-BR"/>
              </w:rPr>
              <w:t xml:space="preserve"> e</w:t>
            </w:r>
            <w:r w:rsidRPr="007E3526">
              <w:rPr>
                <w:rFonts w:asciiTheme="majorHAnsi" w:hAnsiTheme="majorHAnsi"/>
                <w:sz w:val="16"/>
                <w:szCs w:val="16"/>
              </w:rPr>
              <w:t xml:space="preserve"> de função comissionada de coordenação de curso, </w:t>
            </w:r>
            <w:r w:rsidRPr="007E3526">
              <w:rPr>
                <w:rFonts w:asciiTheme="majorHAnsi" w:hAnsiTheme="majorHAnsi"/>
                <w:sz w:val="16"/>
                <w:szCs w:val="16"/>
                <w:lang w:val="pt-BR"/>
              </w:rPr>
              <w:t>à</w:t>
            </w:r>
            <w:r w:rsidRPr="007E3526">
              <w:rPr>
                <w:rFonts w:asciiTheme="majorHAnsi" w:hAnsiTheme="majorHAnsi"/>
                <w:sz w:val="16"/>
                <w:szCs w:val="16"/>
              </w:rPr>
              <w:t xml:space="preserve"> nomeação e exoneração de cargos de direção, e</w:t>
            </w:r>
            <w:r w:rsidRPr="007E3526">
              <w:rPr>
                <w:rFonts w:asciiTheme="majorHAnsi" w:hAnsiTheme="majorHAnsi"/>
                <w:sz w:val="16"/>
                <w:szCs w:val="16"/>
                <w:lang w:val="pt-BR"/>
              </w:rPr>
              <w:t xml:space="preserve"> ao</w:t>
            </w:r>
            <w:r w:rsidRPr="007E3526">
              <w:rPr>
                <w:rFonts w:asciiTheme="majorHAnsi" w:hAnsiTheme="majorHAnsi"/>
                <w:sz w:val="16"/>
                <w:szCs w:val="16"/>
              </w:rPr>
              <w:t xml:space="preserve"> pagamento dos adicionais, previstos em lei;</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14963B1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executar os procedimentos necessários ao pagamento de pensões alimentícias;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6265A76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realizar análise e concessão de pagamentos eventuais, devidos aos servidores;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70D460F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efetuar cálculo e lançamentos de valores retroativos;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1E993E0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controlar informações financeiras relativas à remuneração e contracheque;</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77EC3E1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executar lançamentos, em folha de pagamento, de progressões funcionais, incentivo à qualificação e retribuição por titulação dos servidores;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3D1806F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realizar acertos financeiros resultantes de provimento, vacância e contratos temporários;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5DD064E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proceder à abertura e cálculo dos processos de reposição ao erário e de dívida de exercícios anteriores; e</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1EBB178F"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XI. </w:t>
            </w:r>
            <w:r w:rsidRPr="007E3526">
              <w:rPr>
                <w:rFonts w:asciiTheme="majorHAnsi" w:hAnsiTheme="majorHAnsi"/>
                <w:sz w:val="16"/>
                <w:szCs w:val="16"/>
              </w:rPr>
              <w:t>homologar a folha de pagamento</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0A837A2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98. O Departamento de Avaliação e Desenvolvimento de Pessoas é responsável por concretizar as atividades de avaliação e desenvolvimento dos servidores. </w:t>
            </w:r>
          </w:p>
          <w:p w14:paraId="70F2F72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99. Ao Departamento de Avaliação e Desenvolvimento de Pessoas compete:</w:t>
            </w:r>
          </w:p>
          <w:p w14:paraId="34004EB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propor políticas, aplicar métodos e instrumentos de gestão para a avaliação de desempenho, acompanhamento funcional, estágio probatório e desenvolvimento na carreira dos servidores do IFSul;</w:t>
            </w:r>
          </w:p>
          <w:p w14:paraId="0AD96BB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planejar, coordenar e avaliar ações que promovam o desenvolvimento e o aprimoramento dos servidores do IFSul;</w:t>
            </w:r>
          </w:p>
          <w:p w14:paraId="5206617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elaborar proposta para o plano anual de capacitação dos servidores do IFSul; </w:t>
            </w:r>
          </w:p>
          <w:p w14:paraId="59D6C49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acompanhar, avaliar e dimensionar o quadro de servidores do IFSul; e</w:t>
            </w:r>
          </w:p>
          <w:p w14:paraId="1F418A7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 </w:t>
            </w:r>
            <w:r w:rsidRPr="007E3526">
              <w:rPr>
                <w:rFonts w:asciiTheme="majorHAnsi" w:hAnsiTheme="majorHAnsi"/>
                <w:sz w:val="16"/>
                <w:szCs w:val="16"/>
              </w:rPr>
              <w:t xml:space="preserve">assessorar o Pró-reitor de Gestão de Pessoas na avaliação e trâmite dos processos de remoção e redistribuição de servidores. </w:t>
            </w:r>
          </w:p>
          <w:p w14:paraId="3069990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100. À Coordenadoria de Desenvolvimento de Pessoas compete:</w:t>
            </w:r>
          </w:p>
          <w:p w14:paraId="5E2051F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promover a capacitação e o desenvolvimento profissional;</w:t>
            </w:r>
          </w:p>
          <w:p w14:paraId="18F497C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promover a integração dos novos servidores;</w:t>
            </w:r>
          </w:p>
          <w:p w14:paraId="7A70094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coordenar o processo de avaliação do desempenho dos servidores;</w:t>
            </w:r>
          </w:p>
          <w:p w14:paraId="3720F46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coordenar o processo de avaliação do desempenho dos servidores</w:t>
            </w:r>
            <w:r w:rsidRPr="007E3526">
              <w:rPr>
                <w:rFonts w:asciiTheme="majorHAnsi" w:hAnsiTheme="majorHAnsi"/>
                <w:sz w:val="16"/>
                <w:szCs w:val="16"/>
                <w:lang w:val="pt-BR"/>
              </w:rPr>
              <w:t xml:space="preserve"> </w:t>
            </w:r>
            <w:r w:rsidRPr="007E3526">
              <w:rPr>
                <w:rFonts w:asciiTheme="majorHAnsi" w:hAnsiTheme="majorHAnsi"/>
                <w:sz w:val="16"/>
                <w:szCs w:val="16"/>
              </w:rPr>
              <w:t>técnico-administrativos</w:t>
            </w:r>
            <w:r w:rsidRPr="007E3526">
              <w:rPr>
                <w:rFonts w:asciiTheme="majorHAnsi" w:hAnsiTheme="majorHAnsi"/>
                <w:sz w:val="16"/>
                <w:szCs w:val="16"/>
                <w:lang w:val="pt-BR"/>
              </w:rPr>
              <w:t xml:space="preserve">; </w:t>
            </w:r>
            <w:r w:rsidRPr="007E3526">
              <w:rPr>
                <w:rFonts w:asciiTheme="majorHAnsi" w:hAnsiTheme="majorHAnsi"/>
                <w:sz w:val="16"/>
                <w:szCs w:val="16"/>
              </w:rPr>
              <w:t>(Redação dada pela Resolução nº 79/2017 do CONSUP publicada no DOU de 07/08/2017)</w:t>
            </w:r>
          </w:p>
          <w:p w14:paraId="064C3CB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zelar e propor normas e/ou critérios para aplicação efetiva dos planos de carreira dos servidores;</w:t>
            </w:r>
          </w:p>
          <w:p w14:paraId="35C27F5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promover e participar de jornadas, encontros, seminários e similares referentes ao desenvolvimento da carreira dos cargos técnico-administrativos e docentes;</w:t>
            </w:r>
          </w:p>
          <w:p w14:paraId="019C094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realizar atividades em conjunto com outras instituições, a fim de facilitar o intercâmbio das ações decorrentes da implantação das carreiras; </w:t>
            </w:r>
          </w:p>
          <w:p w14:paraId="5A1D502C"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encaminhar, mensalmente, as avaliações de desempenho dos servidores, para fins de progressão funcional; e</w:t>
            </w:r>
          </w:p>
          <w:p w14:paraId="31997E3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encaminhar, mensalmente, as avaliações de desempenho dos servidores</w:t>
            </w:r>
            <w:r w:rsidRPr="007E3526">
              <w:rPr>
                <w:rFonts w:asciiTheme="majorHAnsi" w:hAnsiTheme="majorHAnsi"/>
                <w:sz w:val="16"/>
                <w:szCs w:val="16"/>
                <w:lang w:val="pt-BR"/>
              </w:rPr>
              <w:t xml:space="preserve"> </w:t>
            </w:r>
            <w:r w:rsidRPr="007E3526">
              <w:rPr>
                <w:rFonts w:asciiTheme="majorHAnsi" w:hAnsiTheme="majorHAnsi"/>
                <w:sz w:val="16"/>
                <w:szCs w:val="16"/>
              </w:rPr>
              <w:t>técnico-administrativos, para fins de progressão funcional; e</w:t>
            </w:r>
            <w:r w:rsidRPr="007E3526">
              <w:rPr>
                <w:rFonts w:asciiTheme="majorHAnsi" w:hAnsiTheme="majorHAnsi"/>
                <w:sz w:val="16"/>
                <w:szCs w:val="16"/>
                <w:lang w:val="pt-BR"/>
              </w:rPr>
              <w:t xml:space="preserve"> </w:t>
            </w:r>
            <w:r w:rsidRPr="007E3526">
              <w:rPr>
                <w:rFonts w:asciiTheme="majorHAnsi" w:hAnsiTheme="majorHAnsi"/>
                <w:sz w:val="16"/>
                <w:szCs w:val="16"/>
              </w:rPr>
              <w:t>(Redação dada pela Resolução nº 79/2017 do CONSUP publicada no DOU de 07/08/2017)</w:t>
            </w:r>
          </w:p>
          <w:p w14:paraId="688C5EF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VIII. e</w:t>
            </w:r>
            <w:r w:rsidRPr="007E3526">
              <w:rPr>
                <w:rFonts w:asciiTheme="majorHAnsi" w:hAnsiTheme="majorHAnsi"/>
                <w:sz w:val="16"/>
                <w:szCs w:val="16"/>
              </w:rPr>
              <w:t>laborar minutas de portarias, no âmbito da PROGEP, relativas aos assuntos de sua competência.</w:t>
            </w:r>
          </w:p>
          <w:p w14:paraId="6C25340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rPr>
              <w:t xml:space="preserve">Art. </w:t>
            </w:r>
            <w:r w:rsidRPr="007E3526">
              <w:rPr>
                <w:rFonts w:asciiTheme="majorHAnsi" w:hAnsiTheme="majorHAnsi"/>
                <w:sz w:val="16"/>
                <w:szCs w:val="16"/>
                <w:lang w:val="pt-BR"/>
              </w:rPr>
              <w:t>101</w:t>
            </w:r>
            <w:r w:rsidRPr="007E3526">
              <w:rPr>
                <w:rFonts w:asciiTheme="majorHAnsi" w:hAnsiTheme="majorHAnsi"/>
                <w:sz w:val="16"/>
                <w:szCs w:val="16"/>
              </w:rPr>
              <w:t xml:space="preserve">. O Núcleo </w:t>
            </w:r>
            <w:r w:rsidRPr="007E3526">
              <w:rPr>
                <w:rFonts w:asciiTheme="majorHAnsi" w:hAnsiTheme="majorHAnsi"/>
                <w:sz w:val="16"/>
                <w:szCs w:val="16"/>
                <w:lang w:val="pt-BR"/>
              </w:rPr>
              <w:t xml:space="preserve">Sistêmico </w:t>
            </w:r>
            <w:r w:rsidRPr="007E3526">
              <w:rPr>
                <w:rFonts w:asciiTheme="majorHAnsi" w:hAnsiTheme="majorHAnsi"/>
                <w:sz w:val="16"/>
                <w:szCs w:val="16"/>
              </w:rPr>
              <w:t xml:space="preserve">de Atenção à Saúde do Servidor é responsável pelo desenvolvimento e execução de diversos programas de assistência, de prevenção e de vigilância à saúde do servidor, bem como de segurança no trabalho, pelas perícias médico-odontológicas e saúde ocupacional, visando oferecer melhor qualidade de vida aos servidores do IFSul. </w:t>
            </w:r>
          </w:p>
          <w:p w14:paraId="6A48DC4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102. Ao Núcleo Sistêmico de Atenção à Saúde do Servidor compete:</w:t>
            </w:r>
          </w:p>
          <w:p w14:paraId="0836BE5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fazer o levantamento de riscos dos ambientes de trabalho;</w:t>
            </w:r>
          </w:p>
          <w:p w14:paraId="3731252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elaborar programas de prevenção de acidentes de trabalho e de prevenção primária à saúde do servidor;</w:t>
            </w:r>
          </w:p>
          <w:p w14:paraId="736B850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desenvolver laudos técnicos periciais de insalubridade e periculosidade;</w:t>
            </w:r>
          </w:p>
          <w:p w14:paraId="7EDAAC3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desenvolver programa de controle médico de saúde ocupacional;</w:t>
            </w:r>
          </w:p>
          <w:p w14:paraId="260E8C9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desenvolver inciativas para o acompanhamento da saúde do servidor durante o desempenho de suas atividades laborativas;</w:t>
            </w:r>
          </w:p>
          <w:p w14:paraId="173403A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VI. </w:t>
            </w:r>
            <w:r w:rsidRPr="007E3526">
              <w:rPr>
                <w:rFonts w:asciiTheme="majorHAnsi" w:hAnsiTheme="majorHAnsi"/>
                <w:sz w:val="16"/>
                <w:szCs w:val="16"/>
              </w:rPr>
              <w:t>realizar per</w:t>
            </w:r>
            <w:r w:rsidRPr="007E3526">
              <w:rPr>
                <w:rFonts w:asciiTheme="majorHAnsi" w:hAnsiTheme="majorHAnsi"/>
                <w:sz w:val="16"/>
                <w:szCs w:val="16"/>
                <w:lang w:val="pt-BR"/>
              </w:rPr>
              <w:t>í</w:t>
            </w:r>
            <w:r w:rsidRPr="007E3526">
              <w:rPr>
                <w:rFonts w:asciiTheme="majorHAnsi" w:hAnsiTheme="majorHAnsi"/>
                <w:sz w:val="16"/>
                <w:szCs w:val="16"/>
              </w:rPr>
              <w:t xml:space="preserve">cias médicas para licenças, admissão e exoneração de servidores, em processos administrativos relativos à saúde de servidores, para aposentadorias por doenças previstas em lei; </w:t>
            </w:r>
          </w:p>
          <w:p w14:paraId="417DCBA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prestar serviços médicos e de enfermagem, bem como serviços sociais e de psicologia aos servidores;</w:t>
            </w:r>
          </w:p>
          <w:p w14:paraId="11F9B9C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 xml:space="preserve">desenvolver projetos voltados ao bem estar do servidor e à melhoria da qualidade de vida e da saúde dos servidores ativos e aposentados; </w:t>
            </w:r>
          </w:p>
          <w:p w14:paraId="3458DC6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implementar e manter atualizado o banco de dados relativos à saúde dos servidores; e</w:t>
            </w:r>
          </w:p>
          <w:p w14:paraId="500C8F2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propor e implementar programa de preparação à aposentadoria dos servidores</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0CDD5B76"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103. O Departamento de Planejamento da Gestão de Pessoas é responsável por elaborar e propor o planejamento anual e plurianual das atividades de Gestão de Pessoas.</w:t>
            </w:r>
            <w:r w:rsidRPr="007E3526">
              <w:rPr>
                <w:rFonts w:asciiTheme="majorHAnsi" w:hAnsiTheme="majorHAnsi"/>
                <w:sz w:val="16"/>
                <w:szCs w:val="16"/>
              </w:rPr>
              <w:t xml:space="preserve"> (Revogado pela Resolução nº 79/2017 do CONSUP publicada no DOU de 07/08/2017)</w:t>
            </w:r>
          </w:p>
          <w:p w14:paraId="230A747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103</w:t>
            </w:r>
            <w:r w:rsidRPr="007E3526">
              <w:rPr>
                <w:rFonts w:asciiTheme="majorHAnsi" w:hAnsiTheme="majorHAnsi"/>
                <w:noProof/>
                <w:sz w:val="16"/>
                <w:szCs w:val="16"/>
              </w:rPr>
              <w:t>-A</w:t>
            </w:r>
            <w:r w:rsidRPr="007E3526">
              <w:rPr>
                <w:rFonts w:asciiTheme="majorHAnsi" w:hAnsiTheme="majorHAnsi"/>
                <w:sz w:val="16"/>
                <w:szCs w:val="16"/>
              </w:rPr>
              <w:t>. O Departamento de Legislação e Normas é responsável por assessorar o Pró-Reitor em assuntos relacionados à legislação e política de pessoal, fornecendo apoio ao cumprimento das normativas vigentes, no auxílio à atuação dos órgãos de controle, e na transparência e orientação em matéria de legislação aos servidores da instituição. (Incluído pela Resolução nº 79/2017 do CONSUP publicada no DOU de 07/08/2017)</w:t>
            </w:r>
          </w:p>
          <w:p w14:paraId="6323C935" w14:textId="77777777" w:rsidR="007E3526" w:rsidRPr="007E3526" w:rsidRDefault="007E3526" w:rsidP="007E3526">
            <w:pPr>
              <w:pStyle w:val="Artigo"/>
              <w:spacing w:before="0" w:after="120" w:line="240" w:lineRule="auto"/>
              <w:ind w:firstLine="0"/>
              <w:rPr>
                <w:rFonts w:asciiTheme="majorHAnsi" w:hAnsiTheme="majorHAnsi"/>
                <w:b/>
                <w:strike/>
                <w:sz w:val="16"/>
                <w:szCs w:val="16"/>
              </w:rPr>
            </w:pPr>
            <w:r w:rsidRPr="007E3526">
              <w:rPr>
                <w:rFonts w:asciiTheme="majorHAnsi" w:hAnsiTheme="majorHAnsi"/>
                <w:strike/>
                <w:sz w:val="16"/>
                <w:szCs w:val="16"/>
              </w:rPr>
              <w:t>Art. 104. Ao Departamento de Planejamento da Gestão de Pessoas, compete:</w:t>
            </w:r>
          </w:p>
          <w:p w14:paraId="6EEAE25F"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coordenar atividades referentes aos dados estatísticos da área de gestão de pessoas;</w:t>
            </w:r>
          </w:p>
          <w:p w14:paraId="43FB5AD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responsabilizar-se pelos dados da PROGEP que irão compor o Relatório Anual de Gestão;</w:t>
            </w:r>
          </w:p>
          <w:p w14:paraId="1CD8953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elaborar estudos, inclusive prospectivos, na área de pessoal;</w:t>
            </w:r>
          </w:p>
          <w:p w14:paraId="3BE03D4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elaborar, em conjunto com os demais departamentos e coordenadorias, o calendário anual da PROGEP;</w:t>
            </w:r>
          </w:p>
          <w:p w14:paraId="249BF41C"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propor projetos de interesse da Pró-reitoria, acompanhando-os, quando decidida a implementação;</w:t>
            </w:r>
          </w:p>
          <w:p w14:paraId="0DF0A0C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definir métodos de execução de atividades relacionadas à administração de pessoas; e</w:t>
            </w:r>
          </w:p>
          <w:p w14:paraId="6355AF0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assessorar o Pró-reitor de Gestão de Pessoas nas demais demandas correlatas.</w:t>
            </w:r>
            <w:r w:rsidRPr="007E3526">
              <w:rPr>
                <w:rFonts w:asciiTheme="majorHAnsi" w:hAnsiTheme="majorHAnsi"/>
                <w:sz w:val="16"/>
                <w:szCs w:val="16"/>
              </w:rPr>
              <w:t xml:space="preserve"> (</w:t>
            </w:r>
            <w:r w:rsidRPr="007E3526">
              <w:rPr>
                <w:rFonts w:asciiTheme="majorHAnsi" w:hAnsiTheme="majorHAnsi"/>
                <w:sz w:val="16"/>
                <w:szCs w:val="16"/>
                <w:lang w:val="pt-BR"/>
              </w:rPr>
              <w:t>Revogado</w:t>
            </w:r>
            <w:r w:rsidRPr="007E3526">
              <w:rPr>
                <w:rFonts w:asciiTheme="majorHAnsi" w:hAnsiTheme="majorHAnsi"/>
                <w:sz w:val="16"/>
                <w:szCs w:val="16"/>
              </w:rPr>
              <w:t xml:space="preserve"> pela Resolução nº 79/2017 do CONSUP publicada no DOU de 07/08/2017)</w:t>
            </w:r>
          </w:p>
          <w:p w14:paraId="6927FE6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104</w:t>
            </w:r>
            <w:r w:rsidRPr="007E3526">
              <w:rPr>
                <w:rFonts w:asciiTheme="majorHAnsi" w:hAnsiTheme="majorHAnsi"/>
                <w:noProof/>
                <w:sz w:val="16"/>
                <w:szCs w:val="16"/>
              </w:rPr>
              <w:t>-A</w:t>
            </w:r>
            <w:r w:rsidRPr="007E3526">
              <w:rPr>
                <w:rFonts w:asciiTheme="majorHAnsi" w:hAnsiTheme="majorHAnsi"/>
                <w:sz w:val="16"/>
                <w:szCs w:val="16"/>
              </w:rPr>
              <w:t>. Ao Departamento de Legislação e Normas compete: (Incluído pela Resolução nº 79/2017 do CONSUP publicada no DOU de 07/08/2017)</w:t>
            </w:r>
          </w:p>
          <w:p w14:paraId="3E586A7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 assessorar o Pró-reitor de Gestão de Pessoas nos assuntos relacionados à área de política de pessoal do serviço público; (Incluído pela Resolução nº 79/2017 do CONSUP publicada no DOU de 07/08/2017)</w:t>
            </w:r>
          </w:p>
          <w:p w14:paraId="60FA6E3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II. realizar a análise de Processos, com fornecimento de amparo legal, mediante elaboração de Pareceres e Consultas Técnicas com base na legislação vigente; (Incluído pela Resolução nº 79/2017 do CONSUP publicada no DOU de 07/08/2017)</w:t>
            </w:r>
          </w:p>
          <w:p w14:paraId="02640DC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III. subsidiar demandas oriundas dos órgãos de controle externo e interno, no âmbito da PROGEP (AGU, CGU, MPU, Tribunal de Contas, Auditoria); (Incluído pela Resolução nº 79/2017 do CONSUP publicada no DOU de 07/08/2017)</w:t>
            </w:r>
          </w:p>
          <w:p w14:paraId="5371492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IV. fornecer amparo legal para processos de Reconhecimento de Dívida em Exercícios Anteriores (D.E.A.); (Incluído pela Resolução nº 79/2017 do CONSUP publicada no DOU de 07/08/2017)</w:t>
            </w:r>
          </w:p>
          <w:p w14:paraId="3C116B4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V. pesquisar, classificar, catalogar e informar acerca da legislação, das notas técnicas e Pareceres elaborados e demais normas legais e infralegais referentes à área de Gestão de Pessoas; (Incluído pela Resolução nº 79/2017 do CONSUP publicada no DOU de 07/08/2017)</w:t>
            </w:r>
          </w:p>
          <w:p w14:paraId="034CDC5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VI. proceder o adequado cadastro e cumprimento das decisões judiciais junto ao módulo de ações judiciais (SICAJ); e (Incluído pela Resolução nº 79/2017 do CONSUP publicada no DOU de 07/08/2017)</w:t>
            </w:r>
          </w:p>
          <w:p w14:paraId="36AE61EE"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z w:val="16"/>
                <w:szCs w:val="16"/>
              </w:rPr>
              <w:t>VII. atuar como setor de orientação, esclarecimento e transparência ao servidor, quanto à aplicabilidade e interpretação dos dispositivos legais, da jurisprudência e demais normativas relacionadas à Gestão de Pessoas. (Incluído pela Resolução nº 79/2017 do CONSUP publicada no DOU de 07/08/2017)</w:t>
            </w:r>
          </w:p>
          <w:p w14:paraId="5AEFBD41"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 xml:space="preserve">Art. 105. À Coordenadoria de Planejamento e Informações Gerenciais, compete: </w:t>
            </w:r>
          </w:p>
          <w:p w14:paraId="3A3C56A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apoiar a elaboração, a execução e o acompanhamento de processos de planejamento da área de gestão de pessoas, no estabelecimento e implantação de novos processos de trabalho que venham a otimizar a atuação das demais coordenadorias e departamentos da PROGEP;</w:t>
            </w:r>
          </w:p>
          <w:p w14:paraId="37D44D88"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estabelecer programas de preparação à aposentadoria, de valorização do servidor e de responsabilidade socioambiental;</w:t>
            </w:r>
          </w:p>
          <w:p w14:paraId="66AF3B9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otimizar os processos de gestão de pessoas buscando a integração sistêmica;</w:t>
            </w:r>
          </w:p>
          <w:p w14:paraId="6B8DD9E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elaborar mensalmente o quadro demonstrativo com o quantitativo de pessoas do IFSul (Portfólio de dados);</w:t>
            </w:r>
          </w:p>
          <w:p w14:paraId="3BEC9EA0"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emitir os relatórios de Cargos de Direção e Funções Gratificadas e Funções Comissionadas de Coordenação de Cursos (FCC) quando solicitado;</w:t>
            </w:r>
          </w:p>
          <w:p w14:paraId="7F8E2CC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definir métodos de execução de atividades relacionadas à administração de pessoas;</w:t>
            </w:r>
          </w:p>
          <w:p w14:paraId="0C58A12B"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emitir as carteiras funcionais e crachás; e</w:t>
            </w:r>
          </w:p>
          <w:p w14:paraId="3F2B9E3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VIII. </w:t>
            </w:r>
            <w:r w:rsidRPr="007E3526">
              <w:rPr>
                <w:rFonts w:asciiTheme="majorHAnsi" w:hAnsiTheme="majorHAnsi"/>
                <w:strike/>
                <w:sz w:val="16"/>
                <w:szCs w:val="16"/>
              </w:rPr>
              <w:t>cadastrar, no sistema CGU-PAD, e instruir os presidentes de comissões de sindicâncias e de processos administrativos disciplinares.</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0760F17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105</w:t>
            </w:r>
            <w:r w:rsidRPr="007E3526">
              <w:rPr>
                <w:rFonts w:asciiTheme="majorHAnsi" w:hAnsiTheme="majorHAnsi"/>
                <w:noProof/>
                <w:sz w:val="16"/>
                <w:szCs w:val="16"/>
              </w:rPr>
              <w:t>-A</w:t>
            </w:r>
            <w:r w:rsidRPr="007E3526">
              <w:rPr>
                <w:rFonts w:asciiTheme="majorHAnsi" w:hAnsiTheme="majorHAnsi"/>
                <w:sz w:val="16"/>
                <w:szCs w:val="16"/>
              </w:rPr>
              <w:t>. À Coordenadoria de Benefícios compete: (Incluído pela Resolução nº 79/2017 do CONSUP publicada no DOU de 07/08/2017)</w:t>
            </w:r>
          </w:p>
          <w:p w14:paraId="2D1CC53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 </w:t>
            </w:r>
            <w:r w:rsidRPr="007E3526">
              <w:rPr>
                <w:rFonts w:asciiTheme="majorHAnsi" w:hAnsiTheme="majorHAnsi"/>
                <w:sz w:val="16"/>
                <w:szCs w:val="16"/>
              </w:rPr>
              <w:t>instruir, atuar e emitir Parecer em processos de concessão e reversão de Aposentadoria, Pensão Civil, Abono de Permanência e demais benefícios e concessões (Auxílio-Funeral, Isenção de Imposto de Renda, Ajuda de Custo e afins); (Incluído pela Resolução nº 79/2017 do CONSUP publicada no DOU de 07/08/2017)</w:t>
            </w:r>
          </w:p>
          <w:p w14:paraId="43C5A3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proceder análise quanto à Averbação e Desaverbação de tempo de serviço/contribuição e de Licença-Prêmio; (Incluído pela Resolução nº 79/2017 do CONSUP publicada no DOU de 07/08/2017)</w:t>
            </w:r>
          </w:p>
          <w:p w14:paraId="101FF4EC"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III. </w:t>
            </w:r>
            <w:r w:rsidRPr="007E3526">
              <w:rPr>
                <w:rFonts w:asciiTheme="majorHAnsi" w:hAnsiTheme="majorHAnsi"/>
                <w:sz w:val="16"/>
                <w:szCs w:val="16"/>
              </w:rPr>
              <w:t>elaborar Minutas de Portaria, no âmbito da PROGEP</w:t>
            </w:r>
            <w:r w:rsidRPr="007E3526">
              <w:rPr>
                <w:rFonts w:asciiTheme="majorHAnsi" w:hAnsiTheme="majorHAnsi"/>
                <w:sz w:val="16"/>
                <w:szCs w:val="16"/>
                <w:lang w:val="pt-BR"/>
              </w:rPr>
              <w:t xml:space="preserve">, </w:t>
            </w:r>
            <w:r w:rsidRPr="007E3526">
              <w:rPr>
                <w:rFonts w:asciiTheme="majorHAnsi" w:hAnsiTheme="majorHAnsi"/>
                <w:sz w:val="16"/>
                <w:szCs w:val="16"/>
              </w:rPr>
              <w:t>relativas aos assuntos de sua competência; (Incluído pela Resolução nº 79/2017 do CONSUP publicada no DOU de 07/08/2017)</w:t>
            </w:r>
          </w:p>
          <w:p w14:paraId="3503CB04"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ratificar os Termos, com base em parecer técnico, de concessão, fixação, alteração e exclusão de Adicionais de Insalubridade/Periculosidade, </w:t>
            </w:r>
            <w:r w:rsidRPr="007E3526">
              <w:rPr>
                <w:rFonts w:asciiTheme="majorHAnsi" w:hAnsiTheme="majorHAnsi"/>
                <w:sz w:val="16"/>
                <w:szCs w:val="16"/>
                <w:lang w:val="pt-BR"/>
              </w:rPr>
              <w:t>fornecendo</w:t>
            </w:r>
            <w:r w:rsidRPr="007E3526">
              <w:rPr>
                <w:rFonts w:asciiTheme="majorHAnsi" w:hAnsiTheme="majorHAnsi"/>
                <w:sz w:val="16"/>
                <w:szCs w:val="16"/>
              </w:rPr>
              <w:t xml:space="preserve"> orientaç</w:t>
            </w:r>
            <w:r w:rsidRPr="007E3526">
              <w:rPr>
                <w:rFonts w:asciiTheme="majorHAnsi" w:hAnsiTheme="majorHAnsi"/>
                <w:sz w:val="16"/>
                <w:szCs w:val="16"/>
                <w:lang w:val="pt-BR"/>
              </w:rPr>
              <w:t>ões</w:t>
            </w:r>
            <w:r w:rsidRPr="007E3526">
              <w:rPr>
                <w:rFonts w:asciiTheme="majorHAnsi" w:hAnsiTheme="majorHAnsi"/>
                <w:sz w:val="16"/>
                <w:szCs w:val="16"/>
              </w:rPr>
              <w:t xml:space="preserve"> quanto ao assunto; (Incluído pela Resolução nº 79/2017 do CONSUP publicada no DOU de 07/08/2017)</w:t>
            </w:r>
            <w:r w:rsidRPr="007E3526">
              <w:rPr>
                <w:rFonts w:asciiTheme="majorHAnsi" w:hAnsiTheme="majorHAnsi"/>
                <w:sz w:val="16"/>
                <w:szCs w:val="16"/>
                <w:lang w:val="pt-BR"/>
              </w:rPr>
              <w:t xml:space="preserve"> </w:t>
            </w:r>
          </w:p>
          <w:p w14:paraId="6D9024A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informar e subsidiar o cálculo de verbas trabalhistas/rescisórias de servidores exonerados, em hipóteses de vacância do cargo público; (Incluído pela Resolução nº 79/2017 do CONSUP publicada no DOU de 07/08/2017)</w:t>
            </w:r>
          </w:p>
          <w:p w14:paraId="4DDB107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realizar a contagem de tempo de serviço/contribuição, simulações de aposentadoria/Abono de Permanência e simulação de valores atualizados dos proventos; e</w:t>
            </w:r>
            <w:r w:rsidRPr="007E3526">
              <w:rPr>
                <w:rFonts w:asciiTheme="majorHAnsi" w:hAnsiTheme="majorHAnsi"/>
                <w:sz w:val="16"/>
                <w:szCs w:val="16"/>
                <w:lang w:val="pt-BR"/>
              </w:rPr>
              <w:t xml:space="preserve"> </w:t>
            </w:r>
            <w:r w:rsidRPr="007E3526">
              <w:rPr>
                <w:rFonts w:asciiTheme="majorHAnsi" w:hAnsiTheme="majorHAnsi"/>
                <w:sz w:val="16"/>
                <w:szCs w:val="16"/>
              </w:rPr>
              <w:t>(Incluído pela Resolução nº 79/2017 do CONSUP publicada no DOU de 07/08/2017)</w:t>
            </w:r>
          </w:p>
          <w:p w14:paraId="681320A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informar e atualizar as concessões de Aposentadorias e Pensões Civis ao TCU, por intermédio do SISAC. (Incluído pela Resolução nº 79/2017 do CONSUP publicada no DOU de 07/08/2017)</w:t>
            </w:r>
          </w:p>
          <w:p w14:paraId="40D8CA29"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106. À Coordenadoria de Legislação e Normas compete:</w:t>
            </w:r>
          </w:p>
          <w:p w14:paraId="57D06DC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instruir e atuar nos processos de aposentadorias, pensões civis, auxílio-funeral e isenções de imposto de renda;</w:t>
            </w:r>
          </w:p>
          <w:p w14:paraId="72100777"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proceder a averbação e desfazer a averbação de tempo de serviço e licença-prêmio, solicitada pelo servidor em processo próprio;</w:t>
            </w:r>
          </w:p>
          <w:p w14:paraId="6BFB457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realizar a análise de processos e pareceres;</w:t>
            </w:r>
          </w:p>
          <w:p w14:paraId="21A482A1"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elaborar as minutas de portarias no âmbito da PROGEP;</w:t>
            </w:r>
          </w:p>
          <w:p w14:paraId="3F342E55"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 xml:space="preserve">indicar ao ordenador de despesas a concessão, fixação, alteração e exclusão de pagamentos de adicionais de insalubridade e/ou periculosidade de acordo com os respectivos laudos periciais e prestar esclarecimentos sobre o assunto em processos judiciais; </w:t>
            </w:r>
          </w:p>
          <w:p w14:paraId="4FE25688"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pesquisar, classificar, catalogar e arquivar a legislação, pareceres e demais normas atinentes à área de gestão de pessoas; e</w:t>
            </w:r>
          </w:p>
          <w:p w14:paraId="391E8F9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informar e atualizar as concessões de aposentadorias e pensões ao TCU, através do SISAC.</w:t>
            </w:r>
            <w:r w:rsidRPr="007E3526">
              <w:rPr>
                <w:rFonts w:asciiTheme="majorHAnsi" w:hAnsiTheme="majorHAnsi"/>
                <w:strike/>
                <w:sz w:val="16"/>
                <w:szCs w:val="16"/>
                <w:lang w:val="pt-BR"/>
              </w:rPr>
              <w:t xml:space="preserve"> </w:t>
            </w:r>
            <w:r w:rsidRPr="007E3526">
              <w:rPr>
                <w:rFonts w:asciiTheme="majorHAnsi" w:hAnsiTheme="majorHAnsi"/>
                <w:sz w:val="16"/>
                <w:szCs w:val="16"/>
              </w:rPr>
              <w:t>(Revogado pela Resolução nº 79/2017 do CONSUP publicada no DOU de 07/08/2017)</w:t>
            </w:r>
          </w:p>
          <w:p w14:paraId="6476D104"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lastRenderedPageBreak/>
              <w:br/>
            </w:r>
            <w:bookmarkStart w:id="26" w:name="_Toc488144061"/>
            <w:r w:rsidRPr="007E3526">
              <w:rPr>
                <w:rFonts w:asciiTheme="majorHAnsi" w:hAnsiTheme="majorHAnsi" w:cs="Times New Roman"/>
                <w:sz w:val="16"/>
                <w:szCs w:val="16"/>
              </w:rPr>
              <w:t>Da Diretoria Executiva da Reitoria (DER)</w:t>
            </w:r>
            <w:bookmarkEnd w:id="26"/>
            <w:r w:rsidRPr="007E3526">
              <w:rPr>
                <w:rFonts w:asciiTheme="majorHAnsi" w:hAnsiTheme="majorHAnsi" w:cs="Times New Roman"/>
                <w:sz w:val="16"/>
                <w:szCs w:val="16"/>
              </w:rPr>
              <w:t xml:space="preserve"> </w:t>
            </w:r>
          </w:p>
          <w:p w14:paraId="3D3D85C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107. A Diretoria Executiva da Reitoria é o órgão responsável por articular atividades administrativas da Reitoria.</w:t>
            </w:r>
          </w:p>
          <w:p w14:paraId="7C412E4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108. A Diretoria Executiva da Reitoria compreende:</w:t>
            </w:r>
          </w:p>
          <w:p w14:paraId="6B98581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Departamento de Seleção (DES)</w:t>
            </w:r>
            <w:r w:rsidRPr="007E3526">
              <w:rPr>
                <w:rFonts w:asciiTheme="majorHAnsi" w:hAnsiTheme="majorHAnsi"/>
                <w:sz w:val="16"/>
                <w:szCs w:val="16"/>
                <w:lang w:val="pt-BR"/>
              </w:rPr>
              <w:t>:</w:t>
            </w:r>
          </w:p>
          <w:p w14:paraId="4E785A86"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Coordenadoria de Processos Seletivos (CPS).</w:t>
            </w:r>
          </w:p>
          <w:p w14:paraId="7A359D5E"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Coordenadoria Executiva da Reitoria (COER).</w:t>
            </w:r>
            <w:r w:rsidRPr="007E3526">
              <w:rPr>
                <w:rFonts w:asciiTheme="majorHAnsi" w:hAnsiTheme="majorHAnsi"/>
                <w:strike/>
                <w:sz w:val="16"/>
                <w:szCs w:val="16"/>
                <w:lang w:val="pt-BR"/>
              </w:rPr>
              <w:t xml:space="preserve"> </w:t>
            </w:r>
          </w:p>
          <w:p w14:paraId="75E3256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109. À Diretoria Executiva da Reitoria compete:</w:t>
            </w:r>
          </w:p>
          <w:p w14:paraId="261F66E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prestar suporte à Reitoria, às Pró-reitorias, às Direções dos Câmpus, às Diretorias e Assessorias da Reitoria, em projetos e atividades nas diversas áreas de atuação do IFSul;</w:t>
            </w:r>
          </w:p>
          <w:p w14:paraId="1DBB1DC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supervisionar os processos de seleção de estagiários, de estudantes e servidores;</w:t>
            </w:r>
            <w:r w:rsidRPr="007E3526">
              <w:rPr>
                <w:rFonts w:asciiTheme="majorHAnsi" w:hAnsiTheme="majorHAnsi"/>
                <w:sz w:val="16"/>
                <w:szCs w:val="16"/>
                <w:lang w:val="pt-BR"/>
              </w:rPr>
              <w:t xml:space="preserve"> supervisionar os processos de seleção de estagiários da Reitoria, de estudantes e de servidores do IFSul; </w:t>
            </w:r>
            <w:r w:rsidRPr="007E3526">
              <w:rPr>
                <w:rFonts w:asciiTheme="majorHAnsi" w:hAnsiTheme="majorHAnsi"/>
                <w:sz w:val="16"/>
                <w:szCs w:val="16"/>
              </w:rPr>
              <w:t xml:space="preserve">(Alterado pela Resolução </w:t>
            </w:r>
            <w:r w:rsidRPr="007E3526">
              <w:rPr>
                <w:rFonts w:asciiTheme="majorHAnsi" w:hAnsiTheme="majorHAnsi"/>
                <w:sz w:val="16"/>
                <w:szCs w:val="16"/>
                <w:lang w:val="pt-BR"/>
              </w:rPr>
              <w:t>46</w:t>
            </w:r>
            <w:r w:rsidRPr="007E3526">
              <w:rPr>
                <w:rFonts w:asciiTheme="majorHAnsi" w:hAnsiTheme="majorHAnsi"/>
                <w:sz w:val="16"/>
                <w:szCs w:val="16"/>
              </w:rPr>
              <w:t>/201</w:t>
            </w:r>
            <w:r w:rsidRPr="007E3526">
              <w:rPr>
                <w:rFonts w:asciiTheme="majorHAnsi" w:hAnsiTheme="majorHAnsi"/>
                <w:sz w:val="16"/>
                <w:szCs w:val="16"/>
                <w:lang w:val="pt-BR"/>
              </w:rPr>
              <w:t>6</w:t>
            </w:r>
            <w:r w:rsidRPr="007E3526">
              <w:rPr>
                <w:rFonts w:asciiTheme="majorHAnsi" w:hAnsiTheme="majorHAnsi"/>
                <w:sz w:val="16"/>
                <w:szCs w:val="16"/>
              </w:rPr>
              <w:t xml:space="preserve"> do CONSUP publicada no DOU de </w:t>
            </w:r>
            <w:r w:rsidRPr="007E3526">
              <w:rPr>
                <w:rFonts w:asciiTheme="majorHAnsi" w:hAnsiTheme="majorHAnsi"/>
                <w:sz w:val="16"/>
                <w:szCs w:val="16"/>
                <w:lang w:val="pt-BR"/>
              </w:rPr>
              <w:t>22</w:t>
            </w:r>
            <w:r w:rsidRPr="007E3526">
              <w:rPr>
                <w:rFonts w:asciiTheme="majorHAnsi" w:hAnsiTheme="majorHAnsi"/>
                <w:sz w:val="16"/>
                <w:szCs w:val="16"/>
              </w:rPr>
              <w:t>/</w:t>
            </w:r>
            <w:r w:rsidRPr="007E3526">
              <w:rPr>
                <w:rFonts w:asciiTheme="majorHAnsi" w:hAnsiTheme="majorHAnsi"/>
                <w:sz w:val="16"/>
                <w:szCs w:val="16"/>
                <w:lang w:val="pt-BR"/>
              </w:rPr>
              <w:t>06</w:t>
            </w:r>
            <w:r w:rsidRPr="007E3526">
              <w:rPr>
                <w:rFonts w:asciiTheme="majorHAnsi" w:hAnsiTheme="majorHAnsi"/>
                <w:sz w:val="16"/>
                <w:szCs w:val="16"/>
              </w:rPr>
              <w:t>/201</w:t>
            </w:r>
            <w:r w:rsidRPr="007E3526">
              <w:rPr>
                <w:rFonts w:asciiTheme="majorHAnsi" w:hAnsiTheme="majorHAnsi"/>
                <w:sz w:val="16"/>
                <w:szCs w:val="16"/>
                <w:lang w:val="pt-BR"/>
              </w:rPr>
              <w:t>6</w:t>
            </w:r>
            <w:r w:rsidRPr="007E3526">
              <w:rPr>
                <w:rFonts w:asciiTheme="majorHAnsi" w:hAnsiTheme="majorHAnsi"/>
                <w:sz w:val="16"/>
                <w:szCs w:val="16"/>
              </w:rPr>
              <w:t>)</w:t>
            </w:r>
          </w:p>
          <w:p w14:paraId="2E7168A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articular as demandas operacionais e estratégicas para o desenvolvimento das atividades da reitoria; e</w:t>
            </w:r>
          </w:p>
          <w:p w14:paraId="4FC8ABF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supervisionar o processo de convênios do IFSul.</w:t>
            </w:r>
          </w:p>
          <w:p w14:paraId="60798EF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110. O Departamento de Seleção é o órgão responsável pela coordenação dos processos seletivos de ingresso de alunos e servidores.</w:t>
            </w:r>
          </w:p>
          <w:p w14:paraId="326DDBE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111. Os processos de seleção possuem um Regulamento Próprio aprovado pelo Conselho Superior.</w:t>
            </w:r>
          </w:p>
          <w:p w14:paraId="3B9A7F7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112. Ao Departamento de Seleção compete:</w:t>
            </w:r>
          </w:p>
          <w:p w14:paraId="3118E1C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planejar, coordenar, executar, supervisionar e avaliar a realização dos processos de:</w:t>
            </w:r>
          </w:p>
          <w:p w14:paraId="229B730E"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seleção para ingresso de discentes;</w:t>
            </w:r>
          </w:p>
          <w:p w14:paraId="4099A40C"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concursos públicos para servidores efetivos; e</w:t>
            </w:r>
          </w:p>
          <w:p w14:paraId="61373088"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seleção de professores substitutos e temporários.</w:t>
            </w:r>
          </w:p>
          <w:p w14:paraId="1D4DB8E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estabelecer normas de supervisão de provas;</w:t>
            </w:r>
          </w:p>
          <w:p w14:paraId="49BA8A0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propor estudos sobre os processos seletivos, vestibular e concursos públicos, com vistas ao seu aperfeiçoamento;</w:t>
            </w:r>
          </w:p>
          <w:p w14:paraId="144DCC71"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IV. </w:t>
            </w:r>
            <w:r w:rsidRPr="007E3526">
              <w:rPr>
                <w:rFonts w:asciiTheme="majorHAnsi" w:hAnsiTheme="majorHAnsi"/>
                <w:sz w:val="16"/>
                <w:szCs w:val="16"/>
              </w:rPr>
              <w:t xml:space="preserve">compor as equipes de elaboração e supervisão de provas; </w:t>
            </w:r>
            <w:r w:rsidRPr="007E3526">
              <w:rPr>
                <w:rFonts w:asciiTheme="majorHAnsi" w:hAnsiTheme="majorHAnsi"/>
                <w:sz w:val="16"/>
                <w:szCs w:val="16"/>
                <w:lang w:val="pt-BR"/>
              </w:rPr>
              <w:t>e</w:t>
            </w:r>
          </w:p>
          <w:p w14:paraId="07A8D0B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adotar mecanismos que fortaleçam a segurança do material sob sua responsabilidade.</w:t>
            </w:r>
          </w:p>
          <w:p w14:paraId="725C934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113. À Coordenadoria de Processos Seletivos compete:</w:t>
            </w:r>
          </w:p>
          <w:p w14:paraId="648B534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executar os Concursos Públicos, Processos Seletivos e do Vestibular;</w:t>
            </w:r>
          </w:p>
          <w:p w14:paraId="50078D8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representar o Departamento de Seleção junto ao ENEM/SISU e outras instituições;</w:t>
            </w:r>
          </w:p>
          <w:p w14:paraId="4CCC9A9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assessorar as atividades ligadas ao Departamento de Seleção; e</w:t>
            </w:r>
          </w:p>
          <w:p w14:paraId="6052FE4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providenciar as alterações do sistema computacional exigidas para o atendimento às orientações sobre novas sistemáticas dos Processos Seletivos e do Vestibular.</w:t>
            </w:r>
          </w:p>
          <w:p w14:paraId="6AF0B8F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114. À Coordenadoria Executiva compete:</w:t>
            </w:r>
          </w:p>
          <w:p w14:paraId="2FF49BC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assessorar as atividades ligadas à Diretoria Executiva;</w:t>
            </w:r>
          </w:p>
          <w:p w14:paraId="5609A04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planejar e executar as atividades referentes a seleção e contratação de estagiários para a reitoria;</w:t>
            </w:r>
          </w:p>
          <w:p w14:paraId="4A567BF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gerenciar as vagas de estágio da reitoria; e</w:t>
            </w:r>
          </w:p>
          <w:p w14:paraId="72DF7B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coordenar o processo de convênios do IFSul.</w:t>
            </w:r>
            <w:r w:rsidRPr="007E3526">
              <w:rPr>
                <w:rFonts w:asciiTheme="majorHAnsi" w:hAnsiTheme="majorHAnsi"/>
                <w:sz w:val="16"/>
                <w:szCs w:val="16"/>
                <w:lang w:val="pt-BR"/>
              </w:rPr>
              <w:t xml:space="preserve"> </w:t>
            </w:r>
          </w:p>
          <w:p w14:paraId="0295322A"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27" w:name="_Toc488144062"/>
            <w:r w:rsidRPr="007E3526">
              <w:rPr>
                <w:rFonts w:asciiTheme="majorHAnsi" w:hAnsiTheme="majorHAnsi" w:cs="Times New Roman"/>
                <w:sz w:val="16"/>
                <w:szCs w:val="16"/>
              </w:rPr>
              <w:t>Da Diretoria de Desenvolvimento Institucional (DDI)</w:t>
            </w:r>
            <w:bookmarkEnd w:id="27"/>
          </w:p>
          <w:p w14:paraId="30B234B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115. A Diretoria de Desenvolvimento Institucional, dirigida por um Diretor nomeado pelo Reitor, é o órgão executivo que planeja, superintende, coordena, fomenta e acompanha as atividades e as políticas de desenvolvimento e a articulação entre as Pró-reitorias, Diretorias Sistêmicas e os </w:t>
            </w:r>
            <w:r w:rsidRPr="007E3526">
              <w:rPr>
                <w:rFonts w:asciiTheme="majorHAnsi" w:hAnsiTheme="majorHAnsi"/>
                <w:iCs/>
                <w:sz w:val="16"/>
                <w:szCs w:val="16"/>
              </w:rPr>
              <w:t>Câmpus</w:t>
            </w:r>
            <w:r w:rsidRPr="007E3526">
              <w:rPr>
                <w:rFonts w:asciiTheme="majorHAnsi" w:hAnsiTheme="majorHAnsi"/>
                <w:sz w:val="16"/>
                <w:szCs w:val="16"/>
              </w:rPr>
              <w:t>.</w:t>
            </w:r>
          </w:p>
          <w:p w14:paraId="3F9D714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116. A Diretoria de Desenvolvimento Institucional compreende:</w:t>
            </w:r>
          </w:p>
          <w:p w14:paraId="160F99F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Coordenadoria de Gestão Sustentável (CGS);</w:t>
            </w:r>
          </w:p>
          <w:p w14:paraId="6F93800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Coordenadoria de Gestão Estratégica (CGE); e</w:t>
            </w:r>
          </w:p>
          <w:p w14:paraId="08A2CBA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Assessorias e Coordenadorias da Implantação e Consolidação da Expansão.</w:t>
            </w:r>
          </w:p>
          <w:p w14:paraId="686BBA7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117. À Diretoria de Desenvolvimento Institucional compete:</w:t>
            </w:r>
          </w:p>
          <w:p w14:paraId="07DDE15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prestar assessoramento ao Reitor em assuntos de planejamento e desenvolvimento;</w:t>
            </w:r>
          </w:p>
          <w:p w14:paraId="661AAC9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supervisionar a elaboração, monitoramento e avaliação dos planos estratégicos do IFSul;</w:t>
            </w:r>
          </w:p>
          <w:p w14:paraId="285BB22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promover a articulação entre as Pró-reitorias e os </w:t>
            </w:r>
            <w:r w:rsidRPr="007E3526">
              <w:rPr>
                <w:rFonts w:asciiTheme="majorHAnsi" w:hAnsiTheme="majorHAnsi"/>
                <w:iCs/>
                <w:sz w:val="16"/>
                <w:szCs w:val="16"/>
              </w:rPr>
              <w:t>Câmpus</w:t>
            </w:r>
            <w:r w:rsidRPr="007E3526">
              <w:rPr>
                <w:rFonts w:asciiTheme="majorHAnsi" w:hAnsiTheme="majorHAnsi"/>
                <w:sz w:val="16"/>
                <w:szCs w:val="16"/>
              </w:rPr>
              <w:t>;</w:t>
            </w:r>
          </w:p>
          <w:p w14:paraId="60CDB2A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coordenar a elaboração e o desenvolvimento do Regimento Geral e da Estrutura Organizacional do IFSul;</w:t>
            </w:r>
          </w:p>
          <w:p w14:paraId="4E4C2EA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 xml:space="preserve">orientar e dar suporte à elaboração dos Regimentos Internos dos </w:t>
            </w:r>
            <w:r w:rsidRPr="007E3526">
              <w:rPr>
                <w:rFonts w:asciiTheme="majorHAnsi" w:hAnsiTheme="majorHAnsi"/>
                <w:iCs/>
                <w:sz w:val="16"/>
                <w:szCs w:val="16"/>
              </w:rPr>
              <w:t>Câmpus</w:t>
            </w:r>
            <w:r w:rsidRPr="007E3526">
              <w:rPr>
                <w:rFonts w:asciiTheme="majorHAnsi" w:hAnsiTheme="majorHAnsi"/>
                <w:sz w:val="16"/>
                <w:szCs w:val="16"/>
              </w:rPr>
              <w:t>;</w:t>
            </w:r>
          </w:p>
          <w:p w14:paraId="5BA7738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manter atualizada a Estrutura Organizacional do IFSul nos sistemas próprios de publicização e de controle;</w:t>
            </w:r>
          </w:p>
          <w:p w14:paraId="42088D6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VII. </w:t>
            </w:r>
            <w:r w:rsidRPr="007E3526">
              <w:rPr>
                <w:rFonts w:asciiTheme="majorHAnsi" w:hAnsiTheme="majorHAnsi"/>
                <w:sz w:val="16"/>
                <w:szCs w:val="16"/>
              </w:rPr>
              <w:t>promover a padronização dos procedimentos comuns aos Câmpus</w:t>
            </w:r>
            <w:r w:rsidRPr="007E3526">
              <w:rPr>
                <w:rFonts w:asciiTheme="majorHAnsi" w:hAnsiTheme="majorHAnsi"/>
                <w:i/>
                <w:sz w:val="16"/>
                <w:szCs w:val="16"/>
              </w:rPr>
              <w:t xml:space="preserve"> </w:t>
            </w:r>
            <w:r w:rsidRPr="007E3526">
              <w:rPr>
                <w:rFonts w:asciiTheme="majorHAnsi" w:hAnsiTheme="majorHAnsi"/>
                <w:sz w:val="16"/>
                <w:szCs w:val="16"/>
              </w:rPr>
              <w:t>do IFSul ou Reitoria; e</w:t>
            </w:r>
          </w:p>
          <w:p w14:paraId="5D24EC6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cumprir e fazer cumprir as decisões dos órgãos colegiados superiores.</w:t>
            </w:r>
          </w:p>
          <w:p w14:paraId="6C8DF24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118. A Coordenadoria de Gestão Sustentável compete:</w:t>
            </w:r>
          </w:p>
          <w:p w14:paraId="1C95475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disseminar a cultura da gestão sustentável;</w:t>
            </w:r>
          </w:p>
          <w:p w14:paraId="25DFC16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propor e orientar ações ligadas ao planejamento e à gestão sustentável; e</w:t>
            </w:r>
          </w:p>
          <w:p w14:paraId="140C827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gerenciar informações e projetos em sustentabilidade.</w:t>
            </w:r>
          </w:p>
          <w:p w14:paraId="3EF5B91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p>
          <w:p w14:paraId="73CB7BF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119. À Coordenação de Gestão Estratégica (CGE) compete:</w:t>
            </w:r>
          </w:p>
          <w:p w14:paraId="60601BF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coordenar, monitorar e avaliar a elaboração e execução do Plano de Desenvolvimento Institucional em articulação com os Câmpus;</w:t>
            </w:r>
          </w:p>
          <w:p w14:paraId="621E574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propor métodos de acompanhamento e controle das metas estabelecidas no Plano de Desenvolvimento Institucional do IFSul; e</w:t>
            </w:r>
          </w:p>
          <w:p w14:paraId="4106481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coordenar a elaboração, o desenvolvimento e a avaliação do Planejamento Anual do IFSul.</w:t>
            </w:r>
          </w:p>
          <w:p w14:paraId="2909187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120. Durante o processo de implantação de novos Câmpus, a Diretoria de Desenvolvimento Institucional poderá ter ligado a ela Assessorias e Coordenadorias da Implantação e Consolidação da Expansão, as quais, quando da existência, terão as seguintes competências:</w:t>
            </w:r>
          </w:p>
          <w:p w14:paraId="5CFB585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auxiliar na escolha das áreas para a implantação dos novos Câmpus;</w:t>
            </w:r>
          </w:p>
          <w:p w14:paraId="3179627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identificar os Arranjos Produtivos Locais;</w:t>
            </w:r>
          </w:p>
          <w:p w14:paraId="18C34D0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sensibilizar os diversos segmentos das comunidades dos municípios contemplados com um novo Câmpus do IFSul;</w:t>
            </w:r>
          </w:p>
          <w:p w14:paraId="176F625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pesquisar junto aos estudantes, empresários e as entidades de classe, suas preferências por cursos de Educação Profissional e Tecnológica;</w:t>
            </w:r>
          </w:p>
          <w:p w14:paraId="271D223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conduzir o processo de realização das audiências públicas visando definir os Eixos Tecnológicos, bem como os Cursos de Educação Profissional e Tecnológica;</w:t>
            </w:r>
          </w:p>
          <w:p w14:paraId="23B653B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coordenar o processo de construção dos Projetos Pedagógicos dos cursos definidos nas audiências públicas;</w:t>
            </w:r>
          </w:p>
          <w:p w14:paraId="24B5CAF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definir a estrutura física de ambientes administrativos e pedagógicos;</w:t>
            </w:r>
          </w:p>
          <w:p w14:paraId="6D37ACB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especificar mobiliário e equipamentos conforme projeto pedagógico;</w:t>
            </w:r>
          </w:p>
          <w:p w14:paraId="0BE9933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participar da organização dos concursos públicos, a partir da identificação do quadro de cargos e funções;</w:t>
            </w:r>
          </w:p>
          <w:p w14:paraId="1AC086F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z w:val="16"/>
                <w:szCs w:val="16"/>
                <w:lang w:val="pt-BR"/>
              </w:rPr>
              <w:lastRenderedPageBreak/>
              <w:t xml:space="preserve">X. </w:t>
            </w:r>
            <w:r w:rsidRPr="007E3526">
              <w:rPr>
                <w:rFonts w:asciiTheme="majorHAnsi" w:hAnsiTheme="majorHAnsi"/>
                <w:sz w:val="16"/>
                <w:szCs w:val="16"/>
              </w:rPr>
              <w:t>promover oficinas para formação continuada dos servidores; e</w:t>
            </w:r>
          </w:p>
          <w:p w14:paraId="67063BC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participar da organização dos processos seletivos dos novos Câmpus.</w:t>
            </w:r>
          </w:p>
          <w:p w14:paraId="752FDB71"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28" w:name="_Toc488144063"/>
            <w:r w:rsidRPr="007E3526">
              <w:rPr>
                <w:rFonts w:asciiTheme="majorHAnsi" w:hAnsiTheme="majorHAnsi" w:cs="Times New Roman"/>
                <w:sz w:val="16"/>
                <w:szCs w:val="16"/>
              </w:rPr>
              <w:t>Da Diretoria de Projetos e Obras (DPO)</w:t>
            </w:r>
            <w:bookmarkEnd w:id="28"/>
          </w:p>
          <w:p w14:paraId="480266F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121. A Diretoria de Projetos e Obras compreende: </w:t>
            </w:r>
          </w:p>
          <w:p w14:paraId="1F345D8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Departamento de Manutenção da Reitoria (DEMAR)</w:t>
            </w:r>
            <w:r w:rsidRPr="007E3526">
              <w:rPr>
                <w:rFonts w:asciiTheme="majorHAnsi" w:hAnsiTheme="majorHAnsi"/>
                <w:sz w:val="16"/>
                <w:szCs w:val="16"/>
                <w:lang w:val="pt-BR"/>
              </w:rPr>
              <w:t>:</w:t>
            </w:r>
          </w:p>
          <w:p w14:paraId="36F406E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a) </w:t>
            </w:r>
            <w:r w:rsidRPr="007E3526">
              <w:rPr>
                <w:rFonts w:asciiTheme="majorHAnsi" w:hAnsiTheme="majorHAnsi"/>
                <w:sz w:val="16"/>
                <w:szCs w:val="16"/>
              </w:rPr>
              <w:t>Coordenadoria de Manutenção Predial e Serviços (COMPS); e</w:t>
            </w:r>
          </w:p>
          <w:p w14:paraId="4ABA0BC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b) </w:t>
            </w:r>
            <w:r w:rsidRPr="007E3526">
              <w:rPr>
                <w:rFonts w:asciiTheme="majorHAnsi" w:hAnsiTheme="majorHAnsi"/>
                <w:sz w:val="16"/>
                <w:szCs w:val="16"/>
              </w:rPr>
              <w:t>Coordenadoria de Gestão de Logística e Frota (COGFL).</w:t>
            </w:r>
          </w:p>
          <w:p w14:paraId="5E63E50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Coordenadoria de Projetos (CPROJ); e</w:t>
            </w:r>
          </w:p>
          <w:p w14:paraId="39554B4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Coordenadoria de Fiscalização (CFISC).</w:t>
            </w:r>
          </w:p>
          <w:p w14:paraId="1835BC8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122. A Diretoria de Projetos e Obras é o órgão que estabelece diretrizes para o planejamento; elabora, fiscaliza, supervisiona e orienta as atividades relacionadas aos projetos, às obras e aos serviços de arquitetura e de engenharia. </w:t>
            </w:r>
          </w:p>
          <w:p w14:paraId="608F84A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123. À Diretoria de Projetos e Obras compete:</w:t>
            </w:r>
          </w:p>
          <w:p w14:paraId="7CE0D82D"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I. elaborar e propor, de acordo com as demandas e as capacidades técnicas, o plano de desenvolvimento físico do IFSul do Planejamento Anual, em consonância com as Coordenadorias de Projetos e de Fiscalização da DPO; </w:t>
            </w:r>
          </w:p>
          <w:p w14:paraId="58D22A8F"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II. realizar a avaliação e emitir parecer técnico, por profissional habilitado, quanto às estruturas físicas existentes no IFSul;</w:t>
            </w:r>
          </w:p>
          <w:p w14:paraId="11B7A5AA"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III. planejar e elaborar, em conjunto com os Câmpus, procedimentos e normativas para os trabalhos e atividades de projetos e obras, assim como implementá-los no âmbito do IFSul;</w:t>
            </w:r>
          </w:p>
          <w:p w14:paraId="4D5B2BF2"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IV. controlar, fiscalizar e receber as obras e serviços de engenharia executados sob sua responsabilidade no IFSul;</w:t>
            </w:r>
          </w:p>
          <w:p w14:paraId="3DB1BDCD"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V. monitorar e orientar a fiscalização, assim como encaminhar o recebimento definitivo das obras e serviços de engenharia executados sob responsabilidade dos Câmpus; </w:t>
            </w:r>
          </w:p>
          <w:p w14:paraId="66CB47F9"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VI. emitir parecer técnico deliberativo nos processos de licitação de obras e serviços de engenharia e arquitetura, bem como das demais atividades técnicas relacionadas, realizadas pelo IFSul; </w:t>
            </w:r>
          </w:p>
          <w:p w14:paraId="1F9507E1"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VII. emitir parecer técnico deliberativo dos projetos básicos a serem licitados;</w:t>
            </w:r>
          </w:p>
          <w:p w14:paraId="335C1636"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VIII. orientar e supervisionar, junto com a Pró-reitoria de Administração e de Planejamento, a elaboração e abertura de editais relativos à contratação de empresas para execução de serviços e obras no IFSul; </w:t>
            </w:r>
          </w:p>
          <w:p w14:paraId="6ECCD66D"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IX. deliberar quanto às solicitações de alteração de projetos e obras sob responsabilidade desta Diretoria;</w:t>
            </w:r>
          </w:p>
          <w:p w14:paraId="434B185F"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lastRenderedPageBreak/>
              <w:t>X. elaborar e submeter os projetos de construções e reformas das edificações, sob sua responsabilidade, de acordo com o PDI, à aprovação de licenciamentos nos órgãos competentes;</w:t>
            </w:r>
          </w:p>
          <w:p w14:paraId="32F2C942"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XI. deliberar quanto a necessidade de aquisição de materiais e/ou serviços para esta Diretoria; e </w:t>
            </w:r>
          </w:p>
          <w:p w14:paraId="271FAD2A"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XII. desenvolver, orientar e monitorar práticas gerais e políticas de manutenção para o IFSul.</w:t>
            </w:r>
          </w:p>
          <w:p w14:paraId="0542E2F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124. O Departamento de Manutenção da Reitoria é o órgão responsável pela manutenção geral da Reitoria do IFSul.</w:t>
            </w:r>
          </w:p>
          <w:p w14:paraId="720A459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125. Ao Departamento de Manutenção da Reitoria compete:</w:t>
            </w:r>
          </w:p>
          <w:p w14:paraId="0F1BC71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propor, elaborar e executar os projetos de manutenção da Reitoria; </w:t>
            </w:r>
          </w:p>
          <w:p w14:paraId="37B150C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desenvolver métodos de execução visando à otimização, produtividade e segurança dos serviços realizados;</w:t>
            </w:r>
          </w:p>
          <w:p w14:paraId="2874246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supervisionar, fiscalizar e orientar os serviços de manutenção inerentes à Reitoria;</w:t>
            </w:r>
            <w:r w:rsidRPr="007E3526">
              <w:rPr>
                <w:rFonts w:asciiTheme="majorHAnsi" w:hAnsiTheme="majorHAnsi"/>
                <w:sz w:val="16"/>
                <w:szCs w:val="16"/>
                <w:lang w:val="pt-BR"/>
              </w:rPr>
              <w:t xml:space="preserve"> e</w:t>
            </w:r>
          </w:p>
          <w:p w14:paraId="0AA55BE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IV. controlar e fiscalizar o trabalho das empresas prestadoras de serviços para a Reitoria.</w:t>
            </w:r>
          </w:p>
          <w:p w14:paraId="04C3C0F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126. À Coordenadoria de Manutenção Predial e Serviços compete:</w:t>
            </w:r>
          </w:p>
          <w:p w14:paraId="64CF0DA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coordenar e executar os serviços de manutenção, de limpeza, e de organização de materiais e equipamentos, de acordo com as prioridades de execução; </w:t>
            </w:r>
          </w:p>
          <w:p w14:paraId="764BFA3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II. avaliar</w:t>
            </w:r>
            <w:r w:rsidRPr="007E3526">
              <w:rPr>
                <w:rFonts w:asciiTheme="majorHAnsi" w:hAnsiTheme="majorHAnsi"/>
                <w:sz w:val="16"/>
                <w:szCs w:val="16"/>
              </w:rPr>
              <w:t xml:space="preserve"> métodos de execução visando à otimização dos serviços realizados;</w:t>
            </w:r>
          </w:p>
          <w:p w14:paraId="5BCBDAF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avaliar, desenvolver e executar plano de manutenção e recuperação da área física da Reitoria; e</w:t>
            </w:r>
          </w:p>
          <w:p w14:paraId="369B0ED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assessorar o Departamento de Manutenção nos assuntos de sua competência.</w:t>
            </w:r>
          </w:p>
          <w:p w14:paraId="759620C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127. À Coordenadoria de Gestão de Logística e Frota compete:</w:t>
            </w:r>
          </w:p>
          <w:p w14:paraId="1B74731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 coordenar e executar os serviços relacionados ao transporte e de manutenção da frota de veículos da Reitoria;</w:t>
            </w:r>
          </w:p>
          <w:p w14:paraId="5D7042D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II. manter dados atualizados relacionados a frota de veículos da Reitoria;</w:t>
            </w:r>
          </w:p>
          <w:p w14:paraId="36C1649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III. agendar a utilização da frota de veículos da Reitoria; e</w:t>
            </w:r>
          </w:p>
          <w:p w14:paraId="343C9B9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IV. avaliar e desenvolver métodos de execução visando à segurança, economicidade e eficiência dos serviços relacionados ao transporte e de manutenção da frota de veículos da Reitoria.</w:t>
            </w:r>
          </w:p>
          <w:p w14:paraId="1429EC8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128. À Coordenadoria de Projetos compete: </w:t>
            </w:r>
          </w:p>
          <w:p w14:paraId="27642734"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 manter atualizado o registro dos projetos de construções, instalações e informações de infraestrutura do IFSul;</w:t>
            </w:r>
          </w:p>
          <w:p w14:paraId="4840AACA"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lastRenderedPageBreak/>
              <w:t>II. planejar e elaborar, em conjunto com os Câmpus, procedimentos e normativas para os trabalhos e atividades relacionadas a projetos, assim como implementá-los no âmbito do IFSul;</w:t>
            </w:r>
          </w:p>
          <w:p w14:paraId="73E4EA5C"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III. auxiliar a Coordenadoria de Fiscalização e os Câmpus no planejamento e elaboração de procedimentos e normativas para os trabalhos e atividades relacionadas a obras;</w:t>
            </w:r>
          </w:p>
          <w:p w14:paraId="2FFFC99A"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IV. dar suporte à Coordenadoria de Fiscalização na fiscalização da execução das obras de construções,  instalações</w:t>
            </w:r>
            <w:r w:rsidRPr="007E3526">
              <w:rPr>
                <w:rFonts w:asciiTheme="majorHAnsi" w:eastAsia="MS Mincho" w:hAnsiTheme="majorHAnsi"/>
                <w:kern w:val="24"/>
                <w:sz w:val="16"/>
                <w:szCs w:val="16"/>
              </w:rPr>
              <w:t xml:space="preserve"> </w:t>
            </w:r>
            <w:r w:rsidRPr="007E3526">
              <w:rPr>
                <w:rFonts w:asciiTheme="majorHAnsi" w:hAnsiTheme="majorHAnsi"/>
                <w:sz w:val="16"/>
                <w:szCs w:val="16"/>
              </w:rPr>
              <w:t>e/ou reformas</w:t>
            </w:r>
            <w:r w:rsidRPr="007E3526">
              <w:rPr>
                <w:rFonts w:asciiTheme="majorHAnsi" w:eastAsia="MS Mincho" w:hAnsiTheme="majorHAnsi"/>
                <w:kern w:val="24"/>
                <w:sz w:val="16"/>
                <w:szCs w:val="16"/>
              </w:rPr>
              <w:t xml:space="preserve"> </w:t>
            </w:r>
            <w:r w:rsidRPr="007E3526">
              <w:rPr>
                <w:rFonts w:asciiTheme="majorHAnsi" w:hAnsiTheme="majorHAnsi"/>
                <w:sz w:val="16"/>
                <w:szCs w:val="16"/>
              </w:rPr>
              <w:t xml:space="preserve">do IFSul; </w:t>
            </w:r>
          </w:p>
          <w:p w14:paraId="02E5EE4B"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 V. avaliar, em conjunto com a Coordenadoria de Fiscalização, os processos de licitação de obras e serviços de engenharia e arquitetura, bem como das demais atividades técnicas relacionadas, realizadas pelo IFSul;</w:t>
            </w:r>
          </w:p>
          <w:p w14:paraId="49F36273"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VI. emitir parecer técnico dos projetos básicos a serem licitados pelo IFSul;</w:t>
            </w:r>
          </w:p>
          <w:p w14:paraId="1914C041"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VII. analisar, orientar e emitir parecer</w:t>
            </w:r>
            <w:r w:rsidRPr="007E3526">
              <w:rPr>
                <w:rFonts w:asciiTheme="majorHAnsi" w:eastAsia="MS Mincho" w:hAnsiTheme="majorHAnsi"/>
                <w:kern w:val="24"/>
                <w:sz w:val="16"/>
                <w:szCs w:val="16"/>
              </w:rPr>
              <w:t xml:space="preserve"> </w:t>
            </w:r>
            <w:r w:rsidRPr="007E3526">
              <w:rPr>
                <w:rFonts w:asciiTheme="majorHAnsi" w:hAnsiTheme="majorHAnsi"/>
                <w:sz w:val="16"/>
                <w:szCs w:val="16"/>
              </w:rPr>
              <w:t>técnico</w:t>
            </w:r>
            <w:r w:rsidRPr="007E3526">
              <w:rPr>
                <w:rFonts w:asciiTheme="majorHAnsi" w:eastAsia="MS Mincho" w:hAnsiTheme="majorHAnsi"/>
                <w:kern w:val="24"/>
                <w:sz w:val="16"/>
                <w:szCs w:val="16"/>
              </w:rPr>
              <w:t xml:space="preserve"> </w:t>
            </w:r>
            <w:r w:rsidRPr="007E3526">
              <w:rPr>
                <w:rFonts w:asciiTheme="majorHAnsi" w:hAnsiTheme="majorHAnsi"/>
                <w:sz w:val="16"/>
                <w:szCs w:val="16"/>
              </w:rPr>
              <w:t>deliberativo sobre os projetos elaborados e/ou terceirizados pelo IFSul;</w:t>
            </w:r>
          </w:p>
          <w:p w14:paraId="4C204C5D"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VIII. formalizar e solicitar à Coordenadoria de Fiscalização alterações nos projetos das obras em execução sob responsabilidade da Diretoria de Projetos e Obras;</w:t>
            </w:r>
          </w:p>
          <w:p w14:paraId="0E1E61F5"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IX. coordenar, projetar e submeter os projetos de construções e reformas das edificações de sua responsabilidade a aprovação e licenciamento prévio aos órgãos competentes; e</w:t>
            </w:r>
          </w:p>
          <w:p w14:paraId="3EA0A322"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X. elaborar termos de referência para aquisição de materiais e/ou serviços conforme as necessidades de sua coordenadoria.</w:t>
            </w:r>
          </w:p>
          <w:p w14:paraId="339F32D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129. </w:t>
            </w:r>
            <w:r w:rsidRPr="007E3526">
              <w:rPr>
                <w:rFonts w:asciiTheme="majorHAnsi" w:eastAsia="Calibri" w:hAnsiTheme="majorHAnsi"/>
                <w:sz w:val="16"/>
                <w:szCs w:val="16"/>
              </w:rPr>
              <w:t>À Coordenadoria de Fiscalização compete:</w:t>
            </w:r>
            <w:r w:rsidRPr="007E3526">
              <w:rPr>
                <w:rFonts w:asciiTheme="majorHAnsi" w:hAnsiTheme="majorHAnsi"/>
                <w:sz w:val="16"/>
                <w:szCs w:val="16"/>
              </w:rPr>
              <w:t xml:space="preserve"> </w:t>
            </w:r>
          </w:p>
          <w:p w14:paraId="7D6EDDC9"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 planejar e elaborar, em conjunto com os Câmpus, procedimentos e normativas para os trabalhos e atividades relacionadas a obras, assim como implementá-los no âmbito do IFSul;</w:t>
            </w:r>
          </w:p>
          <w:p w14:paraId="213F6D3F"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II. auxiliar a Coordenadoria de Projetos e os Câmpus no planejamento e elaboração de procedimentos e normativas para os trabalhos e atividades relacionadas a projetos;</w:t>
            </w:r>
          </w:p>
          <w:p w14:paraId="194EBBDE"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III. fiscalizar e emitir relatórios da execução de obras sob sua responsabilidade;</w:t>
            </w:r>
          </w:p>
          <w:p w14:paraId="7C89ED0A"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IV. dar suporte à Coordenadoria de Projetos na elaboração de projetos de construções e instalações do IFSul;</w:t>
            </w:r>
          </w:p>
          <w:p w14:paraId="52579E14"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V. orientar e emitir parecer na execução de obras do IFSul;</w:t>
            </w:r>
          </w:p>
          <w:p w14:paraId="06585271"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VI. solicitar e analisar relatórios das obras de responsabilidade dos Câmpus</w:t>
            </w:r>
            <w:r w:rsidRPr="007E3526">
              <w:rPr>
                <w:rFonts w:asciiTheme="majorHAnsi" w:eastAsia="MS Mincho" w:hAnsiTheme="majorHAnsi"/>
                <w:kern w:val="24"/>
                <w:sz w:val="16"/>
                <w:szCs w:val="16"/>
              </w:rPr>
              <w:t xml:space="preserve"> </w:t>
            </w:r>
            <w:r w:rsidRPr="007E3526">
              <w:rPr>
                <w:rFonts w:asciiTheme="majorHAnsi" w:hAnsiTheme="majorHAnsi"/>
                <w:sz w:val="16"/>
                <w:szCs w:val="16"/>
              </w:rPr>
              <w:t>do IFSul</w:t>
            </w:r>
            <w:r w:rsidRPr="007E3526">
              <w:rPr>
                <w:rFonts w:asciiTheme="majorHAnsi" w:eastAsia="MS Mincho" w:hAnsiTheme="majorHAnsi"/>
                <w:kern w:val="24"/>
                <w:sz w:val="16"/>
                <w:szCs w:val="16"/>
              </w:rPr>
              <w:t>;</w:t>
            </w:r>
          </w:p>
          <w:p w14:paraId="055F5F1E"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VII. manter atualizadas as informações do Sistema de Monitoramento de Obras – SIMEC, junto ao MEC; </w:t>
            </w:r>
          </w:p>
          <w:p w14:paraId="36D0BFDD"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VIII. avaliar, em conjunto com a Coordenadoria de Projetos, os processos de licitação de obras e serviços de engenharia e arquitetura, bem como das demais atividades técnicas relacionadas, realizadas pelo IFSul;</w:t>
            </w:r>
          </w:p>
          <w:p w14:paraId="015D6372"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lastRenderedPageBreak/>
              <w:t>IX. analisar e emitir parecer</w:t>
            </w:r>
            <w:r w:rsidRPr="007E3526">
              <w:rPr>
                <w:rFonts w:asciiTheme="majorHAnsi" w:eastAsia="MS Mincho" w:hAnsiTheme="majorHAnsi"/>
                <w:kern w:val="24"/>
                <w:sz w:val="16"/>
                <w:szCs w:val="16"/>
              </w:rPr>
              <w:t xml:space="preserve"> </w:t>
            </w:r>
            <w:r w:rsidRPr="007E3526">
              <w:rPr>
                <w:rFonts w:asciiTheme="majorHAnsi" w:hAnsiTheme="majorHAnsi"/>
                <w:sz w:val="16"/>
                <w:szCs w:val="16"/>
              </w:rPr>
              <w:t>técnico deliberativo nos cronogramas físico-financeiro elaborados pelos Câmpus</w:t>
            </w:r>
            <w:r w:rsidRPr="007E3526">
              <w:rPr>
                <w:rFonts w:asciiTheme="majorHAnsi" w:eastAsia="MS Mincho" w:hAnsiTheme="majorHAnsi"/>
                <w:kern w:val="24"/>
                <w:sz w:val="16"/>
                <w:szCs w:val="16"/>
              </w:rPr>
              <w:t xml:space="preserve"> </w:t>
            </w:r>
            <w:r w:rsidRPr="007E3526">
              <w:rPr>
                <w:rFonts w:asciiTheme="majorHAnsi" w:hAnsiTheme="majorHAnsi"/>
                <w:sz w:val="16"/>
                <w:szCs w:val="16"/>
              </w:rPr>
              <w:t>do IFSul</w:t>
            </w:r>
            <w:r w:rsidRPr="007E3526">
              <w:rPr>
                <w:rFonts w:asciiTheme="majorHAnsi" w:eastAsia="MS Mincho" w:hAnsiTheme="majorHAnsi"/>
                <w:kern w:val="24"/>
                <w:sz w:val="16"/>
                <w:szCs w:val="16"/>
              </w:rPr>
              <w:t xml:space="preserve"> </w:t>
            </w:r>
            <w:r w:rsidRPr="007E3526">
              <w:rPr>
                <w:rFonts w:asciiTheme="majorHAnsi" w:hAnsiTheme="majorHAnsi"/>
                <w:sz w:val="16"/>
                <w:szCs w:val="16"/>
              </w:rPr>
              <w:t>e/ou terceirizados;</w:t>
            </w:r>
            <w:r w:rsidRPr="007E3526">
              <w:rPr>
                <w:rFonts w:asciiTheme="majorHAnsi" w:eastAsia="MS Mincho" w:hAnsiTheme="majorHAnsi"/>
                <w:kern w:val="24"/>
                <w:sz w:val="16"/>
                <w:szCs w:val="16"/>
              </w:rPr>
              <w:t xml:space="preserve"> </w:t>
            </w:r>
          </w:p>
          <w:p w14:paraId="76BCBDF0"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 xml:space="preserve">X. formalizar e solicitar à Coordenadoria de Projetos alterações nos projetos das obras em execução sob responsabilidade da Diretoria de Projetos e Obras; </w:t>
            </w:r>
          </w:p>
          <w:p w14:paraId="41CFA2DD"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XI. elaborar cronograma físico-financeiro dos projetos de obras elaborados pela Coordenadoria de Projetos;</w:t>
            </w:r>
          </w:p>
          <w:p w14:paraId="55A7D545" w14:textId="77777777" w:rsidR="007E3526" w:rsidRPr="007E3526" w:rsidRDefault="007E3526" w:rsidP="007E3526">
            <w:pPr>
              <w:spacing w:after="120"/>
              <w:rPr>
                <w:rFonts w:asciiTheme="majorHAnsi" w:hAnsiTheme="majorHAnsi"/>
                <w:sz w:val="16"/>
                <w:szCs w:val="16"/>
              </w:rPr>
            </w:pPr>
            <w:r w:rsidRPr="007E3526">
              <w:rPr>
                <w:rFonts w:asciiTheme="majorHAnsi" w:hAnsiTheme="majorHAnsi"/>
                <w:sz w:val="16"/>
                <w:szCs w:val="16"/>
              </w:rPr>
              <w:t>XII. submeter os projetos de construções e reformas das edificações sob responsabilidade da Diretoria de Projetos e Obras, aos órgãos competentes, para a obtenção dos licenciamentos de instalação e</w:t>
            </w:r>
            <w:r w:rsidRPr="007E3526">
              <w:rPr>
                <w:rFonts w:asciiTheme="majorHAnsi" w:eastAsia="MS Mincho" w:hAnsiTheme="majorHAnsi"/>
                <w:kern w:val="24"/>
                <w:sz w:val="16"/>
                <w:szCs w:val="16"/>
              </w:rPr>
              <w:t xml:space="preserve"> </w:t>
            </w:r>
            <w:r w:rsidRPr="007E3526">
              <w:rPr>
                <w:rFonts w:asciiTheme="majorHAnsi" w:hAnsiTheme="majorHAnsi"/>
                <w:sz w:val="16"/>
                <w:szCs w:val="16"/>
              </w:rPr>
              <w:t>operação</w:t>
            </w:r>
            <w:r w:rsidRPr="007E3526">
              <w:rPr>
                <w:rFonts w:asciiTheme="majorHAnsi" w:eastAsia="MS Mincho" w:hAnsiTheme="majorHAnsi"/>
                <w:kern w:val="24"/>
                <w:sz w:val="16"/>
                <w:szCs w:val="16"/>
              </w:rPr>
              <w:t>; e</w:t>
            </w:r>
          </w:p>
          <w:p w14:paraId="22ADA1DE" w14:textId="77777777" w:rsidR="007E3526" w:rsidRPr="007E3526" w:rsidRDefault="007E3526" w:rsidP="007E3526">
            <w:pPr>
              <w:spacing w:after="120"/>
              <w:rPr>
                <w:rFonts w:asciiTheme="majorHAnsi" w:hAnsiTheme="majorHAnsi" w:cs="Arial"/>
                <w:sz w:val="16"/>
                <w:szCs w:val="16"/>
              </w:rPr>
            </w:pPr>
            <w:r w:rsidRPr="007E3526">
              <w:rPr>
                <w:rFonts w:asciiTheme="majorHAnsi" w:hAnsiTheme="majorHAnsi"/>
                <w:sz w:val="16"/>
                <w:szCs w:val="16"/>
              </w:rPr>
              <w:t>XIII. elaborar termos de referência para aquisição de materiais e/ou serviços conforme as necessidades de sua coordenadoria.</w:t>
            </w:r>
          </w:p>
          <w:p w14:paraId="7A278767"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29" w:name="_Toc488144064"/>
            <w:r w:rsidRPr="007E3526">
              <w:rPr>
                <w:rFonts w:asciiTheme="majorHAnsi" w:hAnsiTheme="majorHAnsi" w:cs="Times New Roman"/>
                <w:sz w:val="16"/>
                <w:szCs w:val="16"/>
              </w:rPr>
              <w:t>Da Diretoria de Tecnologia da Informação (DTI)</w:t>
            </w:r>
            <w:bookmarkEnd w:id="29"/>
          </w:p>
          <w:p w14:paraId="59827EB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130. A Diretoria de Tecnologia da Informação compreende:</w:t>
            </w:r>
          </w:p>
          <w:p w14:paraId="7E45107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Coordenadoria de Sistemas de Informação (COSIN); e</w:t>
            </w:r>
          </w:p>
          <w:p w14:paraId="3A95B67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Coordenadoria de Infraestrutura e Suporte (COINFRA).</w:t>
            </w:r>
          </w:p>
          <w:p w14:paraId="1C84E7C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131. A Diretoria de Tecnologia da Informação é o órgão que planeja, supervisiona, orienta e controla as atividades relacionadas às políticas de Tecnologia da Informação. </w:t>
            </w:r>
          </w:p>
          <w:p w14:paraId="31BD08F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132. À Diretoria de Tecnologia da Informação compete:</w:t>
            </w:r>
          </w:p>
          <w:p w14:paraId="3C0D209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propor políticas e diretrizes da área de tecnologia da informação do IFSul;</w:t>
            </w:r>
          </w:p>
          <w:p w14:paraId="5EA7A07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propor normas e metodologias de desenvolvimento de sistemas informatizados e dos procedimentos para aquisição, suporte e manutenção de equipamentos e serviços do IFSul;</w:t>
            </w:r>
          </w:p>
          <w:p w14:paraId="5FC4A34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propor diretrizes para os sistemas e para a infraestrutura de tecnologia da informação aos Câmpus;</w:t>
            </w:r>
          </w:p>
          <w:p w14:paraId="15B848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propor a padronização e a especificação dos recursos de TI dimensionados às necessidades da instituição em conjunto com o Comitê Gestor de Tecnologia da Informação;</w:t>
            </w:r>
          </w:p>
          <w:p w14:paraId="59D3D65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 xml:space="preserve">orientar e acompanhar os Câmpus na aquisição e manutenção dos </w:t>
            </w:r>
            <w:r w:rsidRPr="007E3526">
              <w:rPr>
                <w:rFonts w:asciiTheme="majorHAnsi" w:hAnsiTheme="majorHAnsi"/>
                <w:i/>
                <w:sz w:val="16"/>
                <w:szCs w:val="16"/>
              </w:rPr>
              <w:t>links</w:t>
            </w:r>
            <w:r w:rsidRPr="007E3526">
              <w:rPr>
                <w:rFonts w:asciiTheme="majorHAnsi" w:hAnsiTheme="majorHAnsi"/>
                <w:sz w:val="16"/>
                <w:szCs w:val="16"/>
              </w:rPr>
              <w:t xml:space="preserve"> de comunicação de dados;</w:t>
            </w:r>
          </w:p>
          <w:p w14:paraId="2ED3953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prover a informatização de processos conforme necessidade da instituição;</w:t>
            </w:r>
          </w:p>
          <w:p w14:paraId="060F1F6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administrar os recursos computacionais sob sua responsabilidade; </w:t>
            </w:r>
          </w:p>
          <w:p w14:paraId="0D3407B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 xml:space="preserve">assessorar os </w:t>
            </w:r>
            <w:r w:rsidRPr="007E3526">
              <w:rPr>
                <w:rFonts w:asciiTheme="majorHAnsi" w:hAnsiTheme="majorHAnsi"/>
                <w:iCs/>
                <w:sz w:val="16"/>
                <w:szCs w:val="16"/>
              </w:rPr>
              <w:t>Câmpus</w:t>
            </w:r>
            <w:r w:rsidRPr="007E3526">
              <w:rPr>
                <w:rFonts w:asciiTheme="majorHAnsi" w:hAnsiTheme="majorHAnsi"/>
                <w:i/>
                <w:iCs/>
                <w:sz w:val="16"/>
                <w:szCs w:val="16"/>
              </w:rPr>
              <w:t xml:space="preserve"> </w:t>
            </w:r>
            <w:r w:rsidRPr="007E3526">
              <w:rPr>
                <w:rFonts w:asciiTheme="majorHAnsi" w:hAnsiTheme="majorHAnsi"/>
                <w:sz w:val="16"/>
                <w:szCs w:val="16"/>
              </w:rPr>
              <w:t>quanto aos assuntos de tecnologia da informação;</w:t>
            </w:r>
          </w:p>
          <w:p w14:paraId="2018966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 xml:space="preserve">garantir a segurança e integridade das informações; </w:t>
            </w:r>
          </w:p>
          <w:p w14:paraId="6A4FAE1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X. </w:t>
            </w:r>
            <w:r w:rsidRPr="007E3526">
              <w:rPr>
                <w:rFonts w:asciiTheme="majorHAnsi" w:hAnsiTheme="majorHAnsi"/>
                <w:sz w:val="16"/>
                <w:szCs w:val="16"/>
              </w:rPr>
              <w:t>assegurar o alinhamento de tecnologias da informação com o Plano de Desenvolvimento Institucional através do Plano Diretor de Tecnologia da Informação;</w:t>
            </w:r>
          </w:p>
          <w:p w14:paraId="0DD7523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realizar a pesquisa de soluções tecnológicas em todas as áreas de atuação da Diretoria de Tecnologia da Informação;</w:t>
            </w:r>
          </w:p>
          <w:p w14:paraId="187922D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atuar junto aos Câmpus para que novas soluções sejam desenvolvidas;</w:t>
            </w:r>
          </w:p>
          <w:p w14:paraId="7A39F09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 xml:space="preserve">promover e incentivar a participação em cursos de capacitação para qualificar os servidores de Tecnologia da Informação do IFSul; </w:t>
            </w:r>
          </w:p>
          <w:p w14:paraId="1BD0897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zelar pela Política de Segurança da Informação e seus regulamentos;</w:t>
            </w:r>
          </w:p>
          <w:p w14:paraId="2A361FD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elaborar Termos de Referência e coordenar o processo de aquisição de bens e serviços de TI;</w:t>
            </w:r>
          </w:p>
          <w:p w14:paraId="7970B99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 </w:t>
            </w:r>
            <w:r w:rsidRPr="007E3526">
              <w:rPr>
                <w:rFonts w:asciiTheme="majorHAnsi" w:hAnsiTheme="majorHAnsi"/>
                <w:sz w:val="16"/>
                <w:szCs w:val="16"/>
              </w:rPr>
              <w:t>auxiliar nas atualizações do Plano Diretor de Tecnologia da Informação;</w:t>
            </w:r>
          </w:p>
          <w:p w14:paraId="748C0BE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 </w:t>
            </w:r>
            <w:r w:rsidRPr="007E3526">
              <w:rPr>
                <w:rFonts w:asciiTheme="majorHAnsi" w:hAnsiTheme="majorHAnsi"/>
                <w:sz w:val="16"/>
                <w:szCs w:val="16"/>
              </w:rPr>
              <w:t>fiscalizar e acompanhar os contratos de Tecnologia da Informação da Reitoria;</w:t>
            </w:r>
          </w:p>
          <w:p w14:paraId="3BB16C1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XVIII. </w:t>
            </w:r>
            <w:r w:rsidRPr="007E3526">
              <w:rPr>
                <w:rFonts w:asciiTheme="majorHAnsi" w:hAnsiTheme="majorHAnsi"/>
                <w:sz w:val="16"/>
                <w:szCs w:val="16"/>
              </w:rPr>
              <w:t>coordenar ações para promover a Política de Segurança da Informação no IFSul;</w:t>
            </w:r>
          </w:p>
          <w:p w14:paraId="208D949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XIX. </w:t>
            </w:r>
            <w:r w:rsidRPr="007E3526">
              <w:rPr>
                <w:rFonts w:asciiTheme="majorHAnsi" w:hAnsiTheme="majorHAnsi"/>
                <w:sz w:val="16"/>
                <w:szCs w:val="16"/>
              </w:rPr>
              <w:t>qualificar a área de Tecnologia da Informação do IFSul adequando processos de acordo com modelos de governança de TI; e</w:t>
            </w:r>
          </w:p>
          <w:p w14:paraId="728A289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XX. </w:t>
            </w:r>
            <w:r w:rsidRPr="007E3526">
              <w:rPr>
                <w:rFonts w:asciiTheme="majorHAnsi" w:hAnsiTheme="majorHAnsi"/>
                <w:sz w:val="16"/>
                <w:szCs w:val="16"/>
              </w:rPr>
              <w:t>divulgar e incentivar a utilização de ferramentas de colaboração.</w:t>
            </w:r>
          </w:p>
          <w:p w14:paraId="39440A7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133. À Coordenadoria de Sistemas de Informação compete:</w:t>
            </w:r>
          </w:p>
          <w:p w14:paraId="02532A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analisar, desenvolver e implantar projetos de sistemas de informação;</w:t>
            </w:r>
          </w:p>
          <w:p w14:paraId="4BA3F92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acompanhar a aquisição e implantação de sistemas de terceiros;</w:t>
            </w:r>
          </w:p>
          <w:p w14:paraId="6C99580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auxiliar a Diretoria de Tecnologia da Informação na proposta de normas e metodologias de desenvolvimento de sistemas de informação;</w:t>
            </w:r>
          </w:p>
          <w:p w14:paraId="51D4059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prover suporte e manutenção nos sistemas de informação desenvolvidos pelo Instituto; e</w:t>
            </w:r>
          </w:p>
          <w:p w14:paraId="4DE7A9C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acompanhar o suporte e manutenção de sistemas de terceiros.</w:t>
            </w:r>
          </w:p>
          <w:p w14:paraId="4B6A1AE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134. À Coordenadoria de Infraestrutura e Suporte compete:</w:t>
            </w:r>
          </w:p>
          <w:p w14:paraId="4096EC4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prover suporte técnico para os usuários da Reitoria;</w:t>
            </w:r>
          </w:p>
          <w:p w14:paraId="78F444C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garantir a disponibilidade dos serviços de TI, sob responsabilidade da Diretoria;</w:t>
            </w:r>
          </w:p>
          <w:p w14:paraId="4DFE607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realizar cópias de segurança dos sistemas e arquivos armazenados nos servidores da Reitoria;</w:t>
            </w:r>
          </w:p>
          <w:p w14:paraId="32C8035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monitorar a utilização dos recursos de TI e propor o redimensionamento necessário;</w:t>
            </w:r>
          </w:p>
          <w:p w14:paraId="3E35AE7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planejar e acompanhar projetos de infraestrutura de rede;</w:t>
            </w:r>
          </w:p>
          <w:p w14:paraId="2C74225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VI. </w:t>
            </w:r>
            <w:r w:rsidRPr="007E3526">
              <w:rPr>
                <w:rFonts w:asciiTheme="majorHAnsi" w:hAnsiTheme="majorHAnsi"/>
                <w:sz w:val="16"/>
                <w:szCs w:val="16"/>
              </w:rPr>
              <w:t>realizar a manutenção preventiva e/ou corretiva dos recursos de TI da Reitoria; e</w:t>
            </w:r>
          </w:p>
          <w:p w14:paraId="7E5551A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manter a infraestrutura de TI da Reitoria atualizada, de acordo com as necessidades do </w:t>
            </w:r>
            <w:r w:rsidRPr="007E3526">
              <w:rPr>
                <w:rFonts w:asciiTheme="majorHAnsi" w:hAnsiTheme="majorHAnsi"/>
                <w:sz w:val="16"/>
                <w:szCs w:val="16"/>
                <w:lang w:val="pt-BR"/>
              </w:rPr>
              <w:t>I</w:t>
            </w:r>
            <w:r w:rsidRPr="007E3526">
              <w:rPr>
                <w:rFonts w:asciiTheme="majorHAnsi" w:hAnsiTheme="majorHAnsi"/>
                <w:sz w:val="16"/>
                <w:szCs w:val="16"/>
              </w:rPr>
              <w:t>nstituto.</w:t>
            </w:r>
          </w:p>
          <w:p w14:paraId="2A2A0713"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0" w:name="_Toc488144065"/>
            <w:r w:rsidRPr="007E3526">
              <w:rPr>
                <w:rFonts w:asciiTheme="majorHAnsi" w:hAnsiTheme="majorHAnsi" w:cs="Times New Roman"/>
                <w:sz w:val="16"/>
                <w:szCs w:val="16"/>
              </w:rPr>
              <w:t>Da Diretoria de Assuntos Internacionais (</w:t>
            </w:r>
            <w:r w:rsidRPr="007E3526">
              <w:rPr>
                <w:rFonts w:asciiTheme="majorHAnsi" w:hAnsiTheme="majorHAnsi" w:cs="Times New Roman"/>
                <w:strike/>
                <w:sz w:val="16"/>
                <w:szCs w:val="16"/>
              </w:rPr>
              <w:t xml:space="preserve">DIRASSINT </w:t>
            </w:r>
            <w:r w:rsidRPr="007E3526">
              <w:rPr>
                <w:rFonts w:asciiTheme="majorHAnsi" w:hAnsiTheme="majorHAnsi" w:cs="Times New Roman"/>
                <w:sz w:val="16"/>
                <w:szCs w:val="16"/>
              </w:rPr>
              <w:t>DAI)</w:t>
            </w:r>
            <w:bookmarkEnd w:id="30"/>
          </w:p>
          <w:p w14:paraId="295E3F8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(Alterado pela Resolução 18/2015 do CONSUP publicada no DOU de 01/04/2015)</w:t>
            </w:r>
          </w:p>
          <w:p w14:paraId="1FB8709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135. A Diretoria de Assuntos Internacionais é responsável por estimular e facilitar os processos de relações internacionais provendo apoio às atividades de intercâmbio e cooperação internacional, em articulação com as pró-reitorias, diretorias sistêmicas e os Câmpus.</w:t>
            </w:r>
          </w:p>
          <w:p w14:paraId="01C43A6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trike/>
                <w:sz w:val="16"/>
                <w:szCs w:val="16"/>
              </w:rPr>
              <w:t>Art. 136. A Diretoria de Assuntos Internacionais compreende:</w:t>
            </w:r>
          </w:p>
          <w:p w14:paraId="6002652D"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Coordenadoria de Apoio a Programas Internacionais (CAPI).</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56F059A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137. À Diretoria de Assuntos Internacionais compete:</w:t>
            </w:r>
          </w:p>
          <w:p w14:paraId="5DAD02A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assessorar a Reitoria nas questões inerentes às políticas e diretrizes dos assuntos internacionais;</w:t>
            </w:r>
          </w:p>
          <w:p w14:paraId="514BEBC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encaminhar para organismos de fomento propostas recebidas dos Câmpus e acompanhar a execução das respectivas atividades;</w:t>
            </w:r>
          </w:p>
          <w:p w14:paraId="68A2129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propor e acompanhar projetos, em articulação com os diversos setores do IFSul, para a captação de recursos para o desenvolvimento de planos, estudos e projetos nas diversas áreas do conhecimento;</w:t>
            </w:r>
          </w:p>
          <w:p w14:paraId="2CAFA25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propor, analisar e acompanhar a realização de acordos e/ou convênios de cooperação internacional;</w:t>
            </w:r>
          </w:p>
          <w:p w14:paraId="68F2BC23"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gerir a aplicação de recursos destinados às atividades da Diretoria;</w:t>
            </w:r>
          </w:p>
          <w:p w14:paraId="43288C3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convocar e presidir as reuniões com os representantes de projetos e ações internacionais dos Câmpus; </w:t>
            </w:r>
          </w:p>
          <w:p w14:paraId="059708D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planejar, coordenar e organizar as missões do Reitor e do IFSul ao exterior;</w:t>
            </w:r>
          </w:p>
          <w:p w14:paraId="0E3B268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apoiar ações de formação da comunidade acadêmica no que tange a línguas estrangeiras;</w:t>
            </w:r>
          </w:p>
          <w:p w14:paraId="0E41DDA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supervisionar processo de aplicação de testes de proficiência internacionais aplicados no IFSul;</w:t>
            </w:r>
          </w:p>
          <w:p w14:paraId="0FE092D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promover e apoiar atividades de mobilidade acadêmica internacional do IFSul; e</w:t>
            </w:r>
          </w:p>
          <w:p w14:paraId="356D95F9"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XI. </w:t>
            </w:r>
            <w:r w:rsidRPr="007E3526">
              <w:rPr>
                <w:rFonts w:asciiTheme="majorHAnsi" w:hAnsiTheme="majorHAnsi"/>
                <w:sz w:val="16"/>
                <w:szCs w:val="16"/>
              </w:rPr>
              <w:t>articular ações internacionais do IFSul com os Núcleos de Assuntos Internacionais dos Câmpus, de acordo com o regulamento dos núcleos</w:t>
            </w:r>
            <w:r w:rsidRPr="007E3526">
              <w:rPr>
                <w:rFonts w:asciiTheme="majorHAnsi" w:hAnsiTheme="majorHAnsi"/>
                <w:sz w:val="16"/>
                <w:szCs w:val="16"/>
                <w:lang w:val="pt-BR"/>
              </w:rPr>
              <w:t>;</w:t>
            </w:r>
          </w:p>
          <w:p w14:paraId="481F4BD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z w:val="16"/>
                <w:szCs w:val="16"/>
                <w:lang w:val="pt-BR"/>
              </w:rPr>
              <w:t xml:space="preserve">XII. </w:t>
            </w:r>
            <w:r w:rsidRPr="007E3526">
              <w:rPr>
                <w:rFonts w:asciiTheme="majorHAnsi" w:hAnsiTheme="majorHAnsi"/>
                <w:sz w:val="16"/>
                <w:szCs w:val="16"/>
              </w:rPr>
              <w:t>coordenar o desenvolvimento de Programas de Cooperação Internacional;</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73AC9360"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z w:val="16"/>
                <w:szCs w:val="16"/>
                <w:lang w:val="pt-BR"/>
              </w:rPr>
              <w:t xml:space="preserve">XIII. </w:t>
            </w:r>
            <w:r w:rsidRPr="007E3526">
              <w:rPr>
                <w:rFonts w:asciiTheme="majorHAnsi" w:hAnsiTheme="majorHAnsi"/>
                <w:sz w:val="16"/>
                <w:szCs w:val="16"/>
              </w:rPr>
              <w:t>coordenar o comitê gestor binacional Brasil-Uruguai;</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3E9EACC8"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z w:val="16"/>
                <w:szCs w:val="16"/>
                <w:lang w:val="pt-BR"/>
              </w:rPr>
              <w:lastRenderedPageBreak/>
              <w:t xml:space="preserve">XIV. </w:t>
            </w:r>
            <w:r w:rsidRPr="007E3526">
              <w:rPr>
                <w:rFonts w:asciiTheme="majorHAnsi" w:hAnsiTheme="majorHAnsi"/>
                <w:sz w:val="16"/>
                <w:szCs w:val="16"/>
              </w:rPr>
              <w:t xml:space="preserve">assessorar os </w:t>
            </w:r>
            <w:r w:rsidRPr="007E3526">
              <w:rPr>
                <w:rFonts w:asciiTheme="majorHAnsi" w:hAnsiTheme="majorHAnsi"/>
                <w:iCs/>
                <w:sz w:val="16"/>
                <w:szCs w:val="16"/>
              </w:rPr>
              <w:t>Câmpus</w:t>
            </w:r>
            <w:r w:rsidRPr="007E3526">
              <w:rPr>
                <w:rFonts w:asciiTheme="majorHAnsi" w:hAnsiTheme="majorHAnsi"/>
                <w:sz w:val="16"/>
                <w:szCs w:val="16"/>
              </w:rPr>
              <w:t xml:space="preserve"> e setores do IFSul na condução e execução de Programas de Cooperação Internacionais, monitorando seu desenvolvimento e divulgando os resultados obtidos;</w:t>
            </w:r>
            <w:r w:rsidRPr="007E3526">
              <w:rPr>
                <w:rFonts w:asciiTheme="majorHAnsi" w:hAnsiTheme="majorHAnsi"/>
                <w:sz w:val="16"/>
                <w:szCs w:val="16"/>
                <w:lang w:val="pt-BR"/>
              </w:rPr>
              <w:t xml:space="preserve"> e</w:t>
            </w:r>
            <w:r w:rsidRPr="007E3526">
              <w:rPr>
                <w:rFonts w:asciiTheme="majorHAnsi" w:hAnsiTheme="majorHAnsi"/>
                <w:strike/>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68574580"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lang w:val="pt-BR"/>
              </w:rPr>
            </w:pPr>
            <w:r w:rsidRPr="007E3526">
              <w:rPr>
                <w:rFonts w:asciiTheme="majorHAnsi" w:hAnsiTheme="majorHAnsi"/>
                <w:sz w:val="16"/>
                <w:szCs w:val="16"/>
                <w:lang w:val="pt-BR"/>
              </w:rPr>
              <w:t xml:space="preserve">XV. </w:t>
            </w:r>
            <w:r w:rsidRPr="007E3526">
              <w:rPr>
                <w:rFonts w:asciiTheme="majorHAnsi" w:hAnsiTheme="majorHAnsi"/>
                <w:sz w:val="16"/>
                <w:szCs w:val="16"/>
              </w:rPr>
              <w:t>avaliar propostas de projetos internacionais com os parceiros ou projetos propostos por servidores.</w:t>
            </w:r>
            <w:r w:rsidRPr="007E3526">
              <w:rPr>
                <w:rFonts w:asciiTheme="majorHAnsi" w:hAnsiTheme="majorHAnsi"/>
                <w:sz w:val="16"/>
                <w:szCs w:val="16"/>
                <w:lang w:val="pt-BR"/>
              </w:rPr>
              <w:t xml:space="preserve"> </w:t>
            </w:r>
            <w:r w:rsidRPr="007E3526">
              <w:rPr>
                <w:rFonts w:asciiTheme="majorHAnsi" w:hAnsiTheme="majorHAnsi"/>
                <w:sz w:val="16"/>
                <w:szCs w:val="16"/>
              </w:rPr>
              <w:t>(</w:t>
            </w:r>
            <w:r w:rsidRPr="007E3526">
              <w:rPr>
                <w:rFonts w:asciiTheme="majorHAnsi" w:hAnsiTheme="majorHAnsi"/>
                <w:sz w:val="16"/>
                <w:szCs w:val="16"/>
                <w:lang w:val="pt-BR"/>
              </w:rPr>
              <w:t>Incluído</w:t>
            </w:r>
            <w:r w:rsidRPr="007E3526">
              <w:rPr>
                <w:rFonts w:asciiTheme="majorHAnsi" w:hAnsiTheme="majorHAnsi"/>
                <w:sz w:val="16"/>
                <w:szCs w:val="16"/>
              </w:rPr>
              <w:t xml:space="preserve"> pela Resolução nº 79/2017 do CONSUP publicada no DOU de 07/08/2017)</w:t>
            </w:r>
          </w:p>
          <w:p w14:paraId="77123F53"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trike/>
                <w:sz w:val="16"/>
                <w:szCs w:val="16"/>
              </w:rPr>
              <w:t>Art. 138. À Coordenadoria de Apoio a Programas Internacionais compete:</w:t>
            </w:r>
          </w:p>
          <w:p w14:paraId="12144EB6"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 </w:t>
            </w:r>
            <w:r w:rsidRPr="007E3526">
              <w:rPr>
                <w:rFonts w:asciiTheme="majorHAnsi" w:hAnsiTheme="majorHAnsi"/>
                <w:strike/>
                <w:sz w:val="16"/>
                <w:szCs w:val="16"/>
              </w:rPr>
              <w:t>apoiar as atividades desenvolvidas pela Diretoria de Assuntos Internacionais;</w:t>
            </w:r>
          </w:p>
          <w:p w14:paraId="301C63D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 </w:t>
            </w:r>
            <w:r w:rsidRPr="007E3526">
              <w:rPr>
                <w:rFonts w:asciiTheme="majorHAnsi" w:hAnsiTheme="majorHAnsi"/>
                <w:strike/>
                <w:sz w:val="16"/>
                <w:szCs w:val="16"/>
              </w:rPr>
              <w:t>coordenar o desenvolvimento de Programas de Cooperação Internacional;</w:t>
            </w:r>
          </w:p>
          <w:p w14:paraId="4C2E68F9"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III. </w:t>
            </w:r>
            <w:r w:rsidRPr="007E3526">
              <w:rPr>
                <w:rFonts w:asciiTheme="majorHAnsi" w:hAnsiTheme="majorHAnsi"/>
                <w:strike/>
                <w:sz w:val="16"/>
                <w:szCs w:val="16"/>
              </w:rPr>
              <w:t>coordenar o comitê gestor binacional Brasil-Uruguai;</w:t>
            </w:r>
          </w:p>
          <w:p w14:paraId="2B7DF1B3"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IV. </w:t>
            </w:r>
            <w:r w:rsidRPr="007E3526">
              <w:rPr>
                <w:rFonts w:asciiTheme="majorHAnsi" w:hAnsiTheme="majorHAnsi"/>
                <w:strike/>
                <w:sz w:val="16"/>
                <w:szCs w:val="16"/>
              </w:rPr>
              <w:t xml:space="preserve">assessorar os </w:t>
            </w:r>
            <w:r w:rsidRPr="007E3526">
              <w:rPr>
                <w:rFonts w:asciiTheme="majorHAnsi" w:hAnsiTheme="majorHAnsi"/>
                <w:iCs/>
                <w:strike/>
                <w:sz w:val="16"/>
                <w:szCs w:val="16"/>
              </w:rPr>
              <w:t>Câmpus</w:t>
            </w:r>
            <w:r w:rsidRPr="007E3526">
              <w:rPr>
                <w:rFonts w:asciiTheme="majorHAnsi" w:hAnsiTheme="majorHAnsi"/>
                <w:strike/>
                <w:sz w:val="16"/>
                <w:szCs w:val="16"/>
              </w:rPr>
              <w:t xml:space="preserve"> e setores do IFSul na condução e execução de Programas de Cooperação Internacionais, monitorando seu desenvolvimento e divulgando os resultados obtidos;</w:t>
            </w:r>
          </w:p>
          <w:p w14:paraId="19AE2052"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 </w:t>
            </w:r>
            <w:r w:rsidRPr="007E3526">
              <w:rPr>
                <w:rFonts w:asciiTheme="majorHAnsi" w:hAnsiTheme="majorHAnsi"/>
                <w:strike/>
                <w:sz w:val="16"/>
                <w:szCs w:val="16"/>
              </w:rPr>
              <w:t>dar suporte às atividades com os parceiros nacionais e internacionais, realizando visitas;</w:t>
            </w:r>
          </w:p>
          <w:p w14:paraId="481A976C" w14:textId="77777777" w:rsidR="007E3526" w:rsidRPr="007E3526" w:rsidRDefault="007E3526" w:rsidP="007E3526">
            <w:pPr>
              <w:pStyle w:val="Artitem"/>
              <w:numPr>
                <w:ilvl w:val="0"/>
                <w:numId w:val="0"/>
              </w:numPr>
              <w:spacing w:after="120" w:line="240" w:lineRule="auto"/>
              <w:rPr>
                <w:rFonts w:asciiTheme="majorHAnsi" w:hAnsiTheme="majorHAnsi"/>
                <w:strike/>
                <w:sz w:val="16"/>
                <w:szCs w:val="16"/>
              </w:rPr>
            </w:pPr>
            <w:r w:rsidRPr="007E3526">
              <w:rPr>
                <w:rFonts w:asciiTheme="majorHAnsi" w:hAnsiTheme="majorHAnsi"/>
                <w:strike/>
                <w:sz w:val="16"/>
                <w:szCs w:val="16"/>
                <w:lang w:val="pt-BR"/>
              </w:rPr>
              <w:t xml:space="preserve">VI. </w:t>
            </w:r>
            <w:r w:rsidRPr="007E3526">
              <w:rPr>
                <w:rFonts w:asciiTheme="majorHAnsi" w:hAnsiTheme="majorHAnsi"/>
                <w:strike/>
                <w:sz w:val="16"/>
                <w:szCs w:val="16"/>
              </w:rPr>
              <w:t>avaliar propostas de projetos internacionais com os parceiros ou projetos propostos por servidores; e</w:t>
            </w:r>
          </w:p>
          <w:p w14:paraId="3F2FD57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trike/>
                <w:sz w:val="16"/>
                <w:szCs w:val="16"/>
                <w:lang w:val="pt-BR"/>
              </w:rPr>
              <w:t xml:space="preserve">VII. </w:t>
            </w:r>
            <w:r w:rsidRPr="007E3526">
              <w:rPr>
                <w:rFonts w:asciiTheme="majorHAnsi" w:hAnsiTheme="majorHAnsi"/>
                <w:strike/>
                <w:sz w:val="16"/>
                <w:szCs w:val="16"/>
              </w:rPr>
              <w:t>dar suporte às rotinas administrativas que envolvem os projetos da Diretoria de Assuntos Internacionais.</w:t>
            </w:r>
            <w:r w:rsidRPr="007E3526">
              <w:rPr>
                <w:rFonts w:asciiTheme="majorHAnsi" w:hAnsiTheme="majorHAnsi"/>
                <w:sz w:val="16"/>
                <w:szCs w:val="16"/>
                <w:lang w:val="pt-BR"/>
              </w:rPr>
              <w:t xml:space="preserve"> </w:t>
            </w:r>
            <w:r w:rsidRPr="007E3526">
              <w:rPr>
                <w:rFonts w:asciiTheme="majorHAnsi" w:hAnsiTheme="majorHAnsi"/>
                <w:sz w:val="16"/>
                <w:szCs w:val="16"/>
              </w:rPr>
              <w:t>(Revogado pela Resolução nº 79/2017 do CONSUP publicada no DOU de 07/08/2017)</w:t>
            </w:r>
          </w:p>
          <w:p w14:paraId="291CF7CB"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1" w:name="_Toc488144066"/>
            <w:r w:rsidRPr="007E3526">
              <w:rPr>
                <w:rFonts w:asciiTheme="majorHAnsi" w:hAnsiTheme="majorHAnsi" w:cs="Times New Roman"/>
                <w:sz w:val="16"/>
                <w:szCs w:val="16"/>
              </w:rPr>
              <w:t>Da Assessoria do Reitor (AR)</w:t>
            </w:r>
            <w:bookmarkEnd w:id="31"/>
          </w:p>
          <w:p w14:paraId="575AFE1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139. A Assessoria do Reitor é responsável por prestar assistência direta e imediata ao Reitor em suas representações política, social e administrativa.</w:t>
            </w:r>
          </w:p>
          <w:p w14:paraId="58D3706E"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2" w:name="_Toc488144067"/>
            <w:r w:rsidRPr="007E3526">
              <w:rPr>
                <w:rFonts w:asciiTheme="majorHAnsi" w:hAnsiTheme="majorHAnsi" w:cs="Times New Roman"/>
                <w:sz w:val="16"/>
                <w:szCs w:val="16"/>
              </w:rPr>
              <w:t>Da Procuradoria Federal (PF-IFSul)</w:t>
            </w:r>
            <w:bookmarkEnd w:id="32"/>
          </w:p>
          <w:p w14:paraId="428D1A4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140. A Procuradoria Federal é o órgão de execução da Procuradoria-Geral Federal responsável pela representação judicial e extrajudicial e pelas atividades de consultoria e assessoramento jurídicos, bem como pela apuração da liquidez e certeza dos créditos, de qualquer natureza, inerentes às suas atividades, inscrevendo-os em dívida ativa, para fins de cobrança amigável ou judicial, através da Procuradoria Seccional Federal de Pelotas.</w:t>
            </w:r>
          </w:p>
          <w:p w14:paraId="3A3517D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141. À Procuradoria Federal junto ao IFSul compete: </w:t>
            </w:r>
          </w:p>
          <w:p w14:paraId="21E05FF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emitir manifestação jurídica nas áreas de competência;</w:t>
            </w:r>
          </w:p>
          <w:p w14:paraId="37CF07F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exercer atividades de consultoria e assessoramento jurídico no âmbito do IFSul;</w:t>
            </w:r>
          </w:p>
          <w:p w14:paraId="1C7131C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organizar as informações e elaborar as minutas em mandados de segurança ajuizados contra os dirigentes do IFSul, com a colaboração das áreas envolvidas;</w:t>
            </w:r>
          </w:p>
          <w:p w14:paraId="3D90394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IV. </w:t>
            </w:r>
            <w:r w:rsidRPr="007E3526">
              <w:rPr>
                <w:rFonts w:asciiTheme="majorHAnsi" w:hAnsiTheme="majorHAnsi"/>
                <w:sz w:val="16"/>
                <w:szCs w:val="16"/>
              </w:rPr>
              <w:t>organizar as informações e elaborar minutas em requisições do Ministério Público com a colaboração das áreas envolvidas;</w:t>
            </w:r>
          </w:p>
          <w:p w14:paraId="60F1136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organizar informações e elaborar as minutas em requisições da Defensoria Pública, com a colaboração das áreas envolvidas;</w:t>
            </w:r>
          </w:p>
          <w:p w14:paraId="1B83523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organizar informações e elaborar minutas em requisições feitas ao Reitor por outras autoridades, quando a matéria for de natureza jurídica;</w:t>
            </w:r>
          </w:p>
          <w:p w14:paraId="17F6712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prestar assessoria jurídica direta e imediata ao Gabinete do Reitor;</w:t>
            </w:r>
          </w:p>
          <w:p w14:paraId="645FEF8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acompanhar o Reitor e os Pró-reitores em audiências com autoridades externas ao IFSul, quando solicitado;</w:t>
            </w:r>
          </w:p>
          <w:p w14:paraId="4F762D9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distribuir aos setores e áreas do IFSul pedidos de informação e remessa de documentos inerentes às atribuições da Procuradoria;</w:t>
            </w:r>
          </w:p>
          <w:p w14:paraId="03C0089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fornecer ao Procurador Federal responsável pela ação, subsídios à defesa em matérias próprias da Autarquia, quando essa for autora ou ré;</w:t>
            </w:r>
          </w:p>
          <w:p w14:paraId="79168A0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encaminhar ou intermediar ao Procurador Federal responsável a remessa dos documentos necessários à instrução processual nas ações em que o IFSul for autor ou réu;</w:t>
            </w:r>
          </w:p>
          <w:p w14:paraId="70BA347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participar de reuniões e audiências com os dirigentes da Autarquia;</w:t>
            </w:r>
          </w:p>
          <w:p w14:paraId="327A9D4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conceder audiências a servidores e representação de alunos quando o assunto for de interesse da PF-IFSul;</w:t>
            </w:r>
          </w:p>
          <w:p w14:paraId="24F1937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conceder e participar de audiências com autoridades externas ao IFSul para tratar de assuntos de interesse da PF-IFSul;</w:t>
            </w:r>
          </w:p>
          <w:p w14:paraId="62B3768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outras atividades de cunho jurídico de interesse da PF-IFSul a critério do Procurador; e</w:t>
            </w:r>
          </w:p>
          <w:p w14:paraId="19D5FBC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XVI. </w:t>
            </w:r>
            <w:r w:rsidRPr="007E3526">
              <w:rPr>
                <w:rFonts w:asciiTheme="majorHAnsi" w:hAnsiTheme="majorHAnsi"/>
                <w:sz w:val="16"/>
                <w:szCs w:val="16"/>
              </w:rPr>
              <w:t>responsabilizar-se pelas Atividades de Gabinete da Procuradoria, de Secretaria de Matéria Judicial e de Secretaria de Matéria Administrativa.</w:t>
            </w:r>
          </w:p>
          <w:p w14:paraId="4128844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 </w:t>
            </w:r>
          </w:p>
          <w:p w14:paraId="4A67EEE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142. As atividades de Gabinete da Procuradoria compreendem:</w:t>
            </w:r>
          </w:p>
          <w:p w14:paraId="10454D4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organização das tarefas entre secretarias;</w:t>
            </w:r>
          </w:p>
          <w:p w14:paraId="4DB2F84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organização da comunicação interna e externa dos atos da PF-IFSul;</w:t>
            </w:r>
          </w:p>
          <w:p w14:paraId="65EAD6C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distribuição, no âmbito do IFSul e de ordem do Reitor, dos pedidos de informação e de documentos inerentes às atribuições da PF-IFSul;</w:t>
            </w:r>
          </w:p>
          <w:p w14:paraId="7D3EE2E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recebimento e agendamento dos pedidos de audiência do Procurador;</w:t>
            </w:r>
            <w:r w:rsidRPr="007E3526">
              <w:rPr>
                <w:rFonts w:asciiTheme="majorHAnsi" w:hAnsiTheme="majorHAnsi"/>
                <w:sz w:val="16"/>
                <w:szCs w:val="16"/>
                <w:lang w:val="pt-BR"/>
              </w:rPr>
              <w:t xml:space="preserve"> e</w:t>
            </w:r>
          </w:p>
          <w:p w14:paraId="70941B8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organização da agenda do Procurador.</w:t>
            </w:r>
          </w:p>
          <w:p w14:paraId="7CF1C37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143. As atividades da Secretaria de Matéria Judicial compreendem:</w:t>
            </w:r>
          </w:p>
          <w:p w14:paraId="61E4A4F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assistência ao Procurador na elaboração de ofícios, orientações e informações judiciais e extrajudiciais;</w:t>
            </w:r>
          </w:p>
          <w:p w14:paraId="1B987D0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realização de pesquisa na legislação e jurisprudencial acerca dos assuntos pertinentes à área judicial.</w:t>
            </w:r>
          </w:p>
          <w:p w14:paraId="440065D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registro das ações judiciais e das manifestações jurídicas, bem como o acompanhamento das tarefas nos Sistemas de Controle Eletrônico da AGU; </w:t>
            </w:r>
          </w:p>
          <w:p w14:paraId="5E4F676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atualização dos relatórios das ações judiciais e das manifestações jurídicas;</w:t>
            </w:r>
            <w:r w:rsidRPr="007E3526">
              <w:rPr>
                <w:rFonts w:asciiTheme="majorHAnsi" w:hAnsiTheme="majorHAnsi"/>
                <w:sz w:val="16"/>
                <w:szCs w:val="16"/>
                <w:lang w:val="pt-BR"/>
              </w:rPr>
              <w:t xml:space="preserve"> e</w:t>
            </w:r>
          </w:p>
          <w:p w14:paraId="273DEDA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elaboração de estatísticas referentes às atividades da PF-IFSul.</w:t>
            </w:r>
          </w:p>
          <w:p w14:paraId="0DD1D07F" w14:textId="77777777" w:rsidR="007E3526" w:rsidRPr="007E3526" w:rsidRDefault="007E3526" w:rsidP="007E3526">
            <w:pPr>
              <w:pStyle w:val="NUMREGGERAL"/>
              <w:numPr>
                <w:ilvl w:val="0"/>
                <w:numId w:val="0"/>
              </w:numPr>
              <w:tabs>
                <w:tab w:val="left" w:pos="708"/>
              </w:tabs>
              <w:spacing w:after="120" w:line="240" w:lineRule="auto"/>
              <w:rPr>
                <w:rFonts w:asciiTheme="majorHAnsi" w:hAnsiTheme="majorHAnsi"/>
                <w:sz w:val="16"/>
                <w:szCs w:val="16"/>
                <w:lang w:val="pt-BR"/>
              </w:rPr>
            </w:pPr>
            <w:r w:rsidRPr="007E3526">
              <w:rPr>
                <w:rFonts w:asciiTheme="majorHAnsi" w:hAnsiTheme="majorHAnsi"/>
                <w:sz w:val="16"/>
                <w:szCs w:val="16"/>
              </w:rPr>
              <w:t xml:space="preserve">Art. </w:t>
            </w:r>
            <w:r w:rsidRPr="007E3526">
              <w:rPr>
                <w:rFonts w:asciiTheme="majorHAnsi" w:hAnsiTheme="majorHAnsi"/>
                <w:sz w:val="16"/>
                <w:szCs w:val="16"/>
                <w:lang w:val="pt-BR"/>
              </w:rPr>
              <w:t>144</w:t>
            </w:r>
            <w:r w:rsidRPr="007E3526">
              <w:rPr>
                <w:rFonts w:asciiTheme="majorHAnsi" w:hAnsiTheme="majorHAnsi"/>
                <w:sz w:val="16"/>
                <w:szCs w:val="16"/>
              </w:rPr>
              <w:t xml:space="preserve">. </w:t>
            </w:r>
            <w:r w:rsidRPr="007E3526">
              <w:rPr>
                <w:rFonts w:asciiTheme="majorHAnsi" w:hAnsiTheme="majorHAnsi"/>
                <w:sz w:val="16"/>
                <w:szCs w:val="16"/>
                <w:lang w:val="pt-BR"/>
              </w:rPr>
              <w:t xml:space="preserve">As atividades da </w:t>
            </w:r>
            <w:r w:rsidRPr="007E3526">
              <w:rPr>
                <w:rFonts w:asciiTheme="majorHAnsi" w:hAnsiTheme="majorHAnsi"/>
                <w:sz w:val="16"/>
                <w:szCs w:val="16"/>
              </w:rPr>
              <w:t xml:space="preserve">Secretaria </w:t>
            </w:r>
            <w:r w:rsidRPr="007E3526">
              <w:rPr>
                <w:rFonts w:asciiTheme="majorHAnsi" w:hAnsiTheme="majorHAnsi"/>
                <w:sz w:val="16"/>
                <w:szCs w:val="16"/>
                <w:lang w:val="pt-BR"/>
              </w:rPr>
              <w:t xml:space="preserve">de Matéria </w:t>
            </w:r>
            <w:r w:rsidRPr="007E3526">
              <w:rPr>
                <w:rFonts w:asciiTheme="majorHAnsi" w:hAnsiTheme="majorHAnsi"/>
                <w:sz w:val="16"/>
                <w:szCs w:val="16"/>
              </w:rPr>
              <w:t>Administrativa</w:t>
            </w:r>
            <w:r w:rsidRPr="007E3526">
              <w:rPr>
                <w:rFonts w:asciiTheme="majorHAnsi" w:hAnsiTheme="majorHAnsi"/>
                <w:sz w:val="16"/>
                <w:szCs w:val="16"/>
                <w:lang w:val="pt-BR"/>
              </w:rPr>
              <w:t xml:space="preserve"> compreendem:</w:t>
            </w:r>
          </w:p>
          <w:p w14:paraId="4538428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organização e apoio administrativo necessário para o desempenho das atividades da PF-IFSul;</w:t>
            </w:r>
          </w:p>
          <w:p w14:paraId="1A5DC75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recepção e encaminhamento das autoridades e servidores para as audiências agendadas com o Procurador;</w:t>
            </w:r>
          </w:p>
          <w:p w14:paraId="1AB5C76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organização, montagem e arquivo de pastas-dossiê com a documentação referente aos processos judiciais e extrajudiciais;</w:t>
            </w:r>
          </w:p>
          <w:p w14:paraId="4AAE752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auxílio ao Procurador no exame formal de minutas produzidas nos processos de licitações públicas e convênios oriundos dos Câmpus e na elaboração de minutas de manifestações jurídicas administrativas;</w:t>
            </w:r>
          </w:p>
          <w:p w14:paraId="21D0693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intermediação da comunicação entre a Procuradoria e os Câmpus; e</w:t>
            </w:r>
          </w:p>
          <w:p w14:paraId="5361A1A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auxílio ao Procurador em pesquisas de doutrina e jurisprudência administrativa.</w:t>
            </w:r>
          </w:p>
          <w:p w14:paraId="638427E3" w14:textId="77777777" w:rsidR="007E3526" w:rsidRPr="007E3526" w:rsidRDefault="007E3526" w:rsidP="007E3526">
            <w:pPr>
              <w:pStyle w:val="NUMREGGERAL"/>
              <w:numPr>
                <w:ilvl w:val="0"/>
                <w:numId w:val="0"/>
              </w:numPr>
              <w:spacing w:after="120" w:line="240" w:lineRule="auto"/>
              <w:rPr>
                <w:rFonts w:asciiTheme="majorHAnsi" w:hAnsiTheme="majorHAnsi"/>
                <w:sz w:val="16"/>
                <w:szCs w:val="16"/>
              </w:rPr>
            </w:pPr>
          </w:p>
          <w:p w14:paraId="5FFB1896" w14:textId="77777777" w:rsidR="007E3526" w:rsidRPr="007E3526" w:rsidRDefault="007E3526" w:rsidP="007E3526">
            <w:pPr>
              <w:pStyle w:val="NUMREGGERAL"/>
              <w:numPr>
                <w:ilvl w:val="0"/>
                <w:numId w:val="0"/>
              </w:numPr>
              <w:spacing w:after="120" w:line="240" w:lineRule="auto"/>
              <w:rPr>
                <w:rFonts w:asciiTheme="majorHAnsi" w:hAnsiTheme="majorHAnsi"/>
                <w:sz w:val="16"/>
                <w:szCs w:val="16"/>
              </w:rPr>
            </w:pPr>
          </w:p>
          <w:p w14:paraId="3EEB2CA0"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3" w:name="_Toc488144068"/>
            <w:r w:rsidRPr="007E3526">
              <w:rPr>
                <w:rFonts w:asciiTheme="majorHAnsi" w:hAnsiTheme="majorHAnsi" w:cs="Times New Roman"/>
                <w:sz w:val="16"/>
                <w:szCs w:val="16"/>
              </w:rPr>
              <w:t>Da Ouvidoria (OUV)</w:t>
            </w:r>
            <w:bookmarkEnd w:id="33"/>
          </w:p>
          <w:p w14:paraId="5F1BD2C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145. A Ouvidoria é um serviço disponibilizado pelo Instituto Federal de Educação, Ciência e Tecnologia Sul-rio-grandense, que tem por finalidade dar os devidos encaminhamentos, no âmbito institucional, a denúncias, reclamações, elogios e sugestões, referentes aos serviços prestados pela Instituição.</w:t>
            </w:r>
          </w:p>
          <w:p w14:paraId="4973437D"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4" w:name="_Toc488144069"/>
            <w:r w:rsidRPr="007E3526">
              <w:rPr>
                <w:rFonts w:asciiTheme="majorHAnsi" w:hAnsiTheme="majorHAnsi" w:cs="Times New Roman"/>
                <w:sz w:val="16"/>
                <w:szCs w:val="16"/>
              </w:rPr>
              <w:t>Da Comissão Própria de Avaliação (CPA)</w:t>
            </w:r>
            <w:bookmarkEnd w:id="34"/>
          </w:p>
          <w:p w14:paraId="65F0E8A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146. A Comissão Própria de Avaliação do IFSul é responsável por coordenar os processos internos de avaliação da instituição, de sistematização e de prestação das informações solicitadas pelo INEP.</w:t>
            </w:r>
          </w:p>
          <w:p w14:paraId="661A2B2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147. A Comissão Própria de Avaliação possui Regulamento Próprio aprovado pelo Conselho Superior, com as seguintes diretrizes:</w:t>
            </w:r>
          </w:p>
          <w:p w14:paraId="14F5706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 </w:t>
            </w:r>
            <w:r w:rsidRPr="007E3526">
              <w:rPr>
                <w:rFonts w:asciiTheme="majorHAnsi" w:hAnsiTheme="majorHAnsi"/>
                <w:sz w:val="16"/>
                <w:szCs w:val="16"/>
              </w:rPr>
              <w:t>participar de todos os segmentos da comunidade acadêmica (docente, discente e técnico-administrativo) e de representantes da sociedade civil organizada, ficando vedada a existência de maioria absoluta por parte de qualquer um dos segmentos representados; e</w:t>
            </w:r>
          </w:p>
          <w:p w14:paraId="26E4CF1F"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 </w:t>
            </w:r>
            <w:r w:rsidRPr="007E3526">
              <w:rPr>
                <w:rFonts w:asciiTheme="majorHAnsi" w:hAnsiTheme="majorHAnsi"/>
                <w:sz w:val="16"/>
                <w:szCs w:val="16"/>
              </w:rPr>
              <w:t>divulgar sua composição</w:t>
            </w:r>
            <w:r w:rsidRPr="007E3526">
              <w:rPr>
                <w:rFonts w:asciiTheme="majorHAnsi" w:hAnsiTheme="majorHAnsi"/>
                <w:sz w:val="16"/>
                <w:szCs w:val="16"/>
                <w:lang w:val="pt-BR"/>
              </w:rPr>
              <w:t>,</w:t>
            </w:r>
            <w:r w:rsidRPr="007E3526">
              <w:rPr>
                <w:rFonts w:asciiTheme="majorHAnsi" w:hAnsiTheme="majorHAnsi"/>
                <w:sz w:val="16"/>
                <w:szCs w:val="16"/>
              </w:rPr>
              <w:t xml:space="preserve"> bem como suas atividades.</w:t>
            </w:r>
          </w:p>
          <w:p w14:paraId="32EA8D3D"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5" w:name="_Toc488144070"/>
            <w:r w:rsidRPr="007E3526">
              <w:rPr>
                <w:rFonts w:asciiTheme="majorHAnsi" w:hAnsiTheme="majorHAnsi" w:cs="Times New Roman"/>
                <w:sz w:val="16"/>
                <w:szCs w:val="16"/>
              </w:rPr>
              <w:t>Da Comissão de Ética (CE)</w:t>
            </w:r>
            <w:bookmarkEnd w:id="35"/>
          </w:p>
          <w:p w14:paraId="6B3920B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148. A Comissão de Ética é responsável por zelar pelo cumprimento do Código de Ética do Servidor Público Civil do Poder Executivo Federal.</w:t>
            </w:r>
          </w:p>
          <w:p w14:paraId="09AA131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149. A Comissão de Ética possui Regulamento Próprio aprovado pelo Conselho Superior.</w:t>
            </w:r>
          </w:p>
          <w:p w14:paraId="5CAAE26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150. À Comissão de Ética compete:</w:t>
            </w:r>
          </w:p>
          <w:p w14:paraId="22BD224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atuar como instância consultiva do Reitor e dos servidores do IFSul;</w:t>
            </w:r>
          </w:p>
          <w:p w14:paraId="4CD7C2F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aplicar o Código de Ética Profissional do Servidor Público Civil do Poder Executivo Federal;</w:t>
            </w:r>
          </w:p>
          <w:p w14:paraId="0C6090F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supervisionar a observância do Código de Conduta da Alta Administração Federal;</w:t>
            </w:r>
          </w:p>
          <w:p w14:paraId="6FA750B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aplicar o código de ética ou de conduta próprio;</w:t>
            </w:r>
          </w:p>
          <w:p w14:paraId="00D1552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orientar e aconselhar sobre a conduta ética do servidor;</w:t>
            </w:r>
          </w:p>
          <w:p w14:paraId="79BC819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receber denúncias e representações contra servidores por suposto descumprimento às normas éticas, procedendo à apuração;</w:t>
            </w:r>
          </w:p>
          <w:p w14:paraId="4FC5A36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instaurar processo para apuração de fato ou conduta que possa configurar descumprimento ao padrão ético recomendado aos agentes públicos;</w:t>
            </w:r>
          </w:p>
          <w:p w14:paraId="6C1A885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submeter ao Reitor sugestões de aprimoramento ao código de conduta ética da instituição;</w:t>
            </w:r>
          </w:p>
          <w:p w14:paraId="50EDA7A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dirimir dúvidas a respeito da interpretação das normas de conduta ética observando as normas e orientações da Comissão de Ética Pública; e</w:t>
            </w:r>
          </w:p>
          <w:p w14:paraId="4846A70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dar publicidade de seus atos.</w:t>
            </w:r>
          </w:p>
          <w:p w14:paraId="5982E287"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6" w:name="_Toc488144071"/>
            <w:r w:rsidRPr="007E3526">
              <w:rPr>
                <w:rFonts w:asciiTheme="majorHAnsi" w:hAnsiTheme="majorHAnsi" w:cs="Times New Roman"/>
                <w:sz w:val="16"/>
                <w:szCs w:val="16"/>
              </w:rPr>
              <w:t>Da Comissão Permanente de Pessoal Docente (CPPD)</w:t>
            </w:r>
            <w:bookmarkEnd w:id="36"/>
          </w:p>
          <w:p w14:paraId="0D39423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151. A Comissão Permanente de Pessoal Docente é responsável por prestar assessoramento ao Reitor na formulação e acompanhamento da execução da política de pessoal docente.</w:t>
            </w:r>
          </w:p>
          <w:p w14:paraId="68AE046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152. A CPPD possui Regulamento Próprio aprovado pelo Conselho Superior.</w:t>
            </w:r>
          </w:p>
          <w:p w14:paraId="76EBEE1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153. À Comissão Permanente de Pessoal Docente, além das competências estabelecidas em seu Regulamento Próprio, compete:</w:t>
            </w:r>
          </w:p>
          <w:p w14:paraId="541A8A5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 xml:space="preserve">I. </w:t>
            </w:r>
            <w:r w:rsidRPr="007E3526">
              <w:rPr>
                <w:rFonts w:asciiTheme="majorHAnsi" w:hAnsiTheme="majorHAnsi"/>
                <w:sz w:val="16"/>
                <w:szCs w:val="16"/>
              </w:rPr>
              <w:t>apreciar os assuntos concernentes à alteração do regime de trabalho, à avaliação do desempenho para a progressão funcional e aos processos de concessão de retribuição por titulação dos docentes; e</w:t>
            </w:r>
          </w:p>
          <w:p w14:paraId="1939908F"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 xml:space="preserve">II. </w:t>
            </w:r>
            <w:r w:rsidRPr="007E3526">
              <w:rPr>
                <w:rFonts w:asciiTheme="majorHAnsi" w:hAnsiTheme="majorHAnsi"/>
                <w:sz w:val="16"/>
                <w:szCs w:val="16"/>
              </w:rPr>
              <w:t>desenvolver estudos e análises que permitam fornecer subsídios para o aperfeiçoamento da política de pessoal docente.</w:t>
            </w:r>
          </w:p>
          <w:p w14:paraId="506B81D5" w14:textId="77777777" w:rsidR="007E3526" w:rsidRPr="007E3526" w:rsidRDefault="007E3526" w:rsidP="007E3526">
            <w:pPr>
              <w:pStyle w:val="SecREGGERAL"/>
              <w:keepNext w:val="0"/>
              <w:keepLines/>
              <w:widowControl w:val="0"/>
              <w:spacing w:before="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37" w:name="_Toc488144072"/>
            <w:r w:rsidRPr="007E3526">
              <w:rPr>
                <w:rFonts w:asciiTheme="majorHAnsi" w:hAnsiTheme="majorHAnsi" w:cs="Times New Roman"/>
                <w:sz w:val="16"/>
                <w:szCs w:val="16"/>
              </w:rPr>
              <w:t>Da Comissão Interna de Supervisão da Carreira dos Cargos Técnico-Administrativos em Educação (CIS)</w:t>
            </w:r>
            <w:bookmarkEnd w:id="37"/>
          </w:p>
          <w:p w14:paraId="4760B7F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154. A Comissão Interna de Supervisão da Carreira dos Cargos Técnico-Administrativos em Educação é responsável por acompanhar a implementação do plano de carreira.</w:t>
            </w:r>
          </w:p>
          <w:p w14:paraId="647DAA8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155. A Comissão Interna de Supervisão da Carreira dos Cargos Técnico-Administrativos em Educação possui Regulamento Próprio aprovado pelo Conselho Superior.</w:t>
            </w:r>
          </w:p>
          <w:p w14:paraId="44033723" w14:textId="77777777" w:rsidR="007E3526" w:rsidRPr="007E3526" w:rsidRDefault="007E3526" w:rsidP="007E3526">
            <w:pPr>
              <w:pStyle w:val="Artigo"/>
              <w:spacing w:before="0" w:after="120" w:line="240" w:lineRule="auto"/>
              <w:ind w:firstLine="0"/>
              <w:rPr>
                <w:rFonts w:asciiTheme="majorHAnsi" w:hAnsiTheme="majorHAnsi"/>
                <w:strike/>
                <w:sz w:val="16"/>
                <w:szCs w:val="16"/>
              </w:rPr>
            </w:pPr>
            <w:r w:rsidRPr="007E3526">
              <w:rPr>
                <w:rFonts w:asciiTheme="majorHAnsi" w:hAnsiTheme="majorHAnsi"/>
                <w:sz w:val="16"/>
                <w:szCs w:val="16"/>
              </w:rPr>
              <w:t>Art. 156. À Comissão Interna de Supervisão da Carreira dos Cargos Técnico-Administrativos em Educação compete:</w:t>
            </w:r>
          </w:p>
          <w:p w14:paraId="4A67017F"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 xml:space="preserve">assessorar a </w:t>
            </w:r>
            <w:r w:rsidRPr="007E3526">
              <w:rPr>
                <w:rFonts w:asciiTheme="majorHAnsi" w:hAnsiTheme="majorHAnsi"/>
                <w:sz w:val="16"/>
                <w:szCs w:val="16"/>
                <w:lang w:val="pt-BR"/>
              </w:rPr>
              <w:t>Pró-reitoria</w:t>
            </w:r>
            <w:r w:rsidRPr="007E3526">
              <w:rPr>
                <w:rFonts w:asciiTheme="majorHAnsi" w:hAnsiTheme="majorHAnsi"/>
                <w:sz w:val="16"/>
                <w:szCs w:val="16"/>
              </w:rPr>
              <w:t xml:space="preserve"> de Gestão de Pessoas, bem como os servidores, quanto ao plano de carreira dos cargos técnico-administrativos em educação;</w:t>
            </w:r>
          </w:p>
          <w:p w14:paraId="6CB13F6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fiscalizar e avaliar a implementação do plano de carreira no âmbito do IFSul;</w:t>
            </w:r>
          </w:p>
          <w:p w14:paraId="66DB0DB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propor à Comissão Nacional de Supervisão as alterações necessárias para o aprimoramento do plano de carreira;</w:t>
            </w:r>
          </w:p>
          <w:p w14:paraId="7CAA0C8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apresentar propostas de elaboração do plano de desenvolvimento de pessoal do IFSul;</w:t>
            </w:r>
          </w:p>
          <w:p w14:paraId="22AEA7B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fiscalizar a execução dos programas de capacitação, avaliação e dimensionamento das necessidades de pessoal;</w:t>
            </w:r>
          </w:p>
          <w:p w14:paraId="21645B2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 xml:space="preserve">acompanhar o processo de identificação dos ambientes organizacionais, propostos pela </w:t>
            </w:r>
            <w:r w:rsidRPr="007E3526">
              <w:rPr>
                <w:rFonts w:asciiTheme="majorHAnsi" w:hAnsiTheme="majorHAnsi"/>
                <w:sz w:val="16"/>
                <w:szCs w:val="16"/>
                <w:lang w:val="pt-BR"/>
              </w:rPr>
              <w:t>Pró-reitoria</w:t>
            </w:r>
            <w:r w:rsidRPr="007E3526">
              <w:rPr>
                <w:rFonts w:asciiTheme="majorHAnsi" w:hAnsiTheme="majorHAnsi"/>
                <w:sz w:val="16"/>
                <w:szCs w:val="16"/>
              </w:rPr>
              <w:t xml:space="preserve"> de Gestão de Pessoas; e</w:t>
            </w:r>
          </w:p>
          <w:p w14:paraId="220A2BA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 xml:space="preserve">examinar os casos omissos referentes ao plano de carreira e encaminhá-los à Comissão Nacional de Supervisão. </w:t>
            </w:r>
          </w:p>
          <w:p w14:paraId="7B38A35D" w14:textId="77777777" w:rsidR="007E3526" w:rsidRPr="007E3526" w:rsidRDefault="007E3526" w:rsidP="007E3526">
            <w:pPr>
              <w:spacing w:after="120"/>
              <w:rPr>
                <w:rFonts w:asciiTheme="majorHAnsi" w:hAnsiTheme="majorHAnsi"/>
                <w:sz w:val="16"/>
                <w:szCs w:val="16"/>
              </w:rPr>
            </w:pPr>
          </w:p>
          <w:p w14:paraId="46E02BDC" w14:textId="77777777" w:rsidR="007E3526" w:rsidRPr="007E3526" w:rsidRDefault="007E3526" w:rsidP="007E3526">
            <w:pPr>
              <w:pStyle w:val="SecREGGERAL"/>
              <w:keepNext w:val="0"/>
              <w:widowControl w:val="0"/>
              <w:spacing w:before="0" w:line="240" w:lineRule="auto"/>
              <w:ind w:left="0"/>
              <w:rPr>
                <w:rFonts w:asciiTheme="majorHAnsi" w:hAnsiTheme="majorHAnsi" w:cs="Times New Roman"/>
                <w:sz w:val="16"/>
                <w:szCs w:val="16"/>
              </w:rPr>
            </w:pPr>
            <w:r w:rsidRPr="007E3526">
              <w:rPr>
                <w:rFonts w:asciiTheme="majorHAnsi" w:hAnsiTheme="majorHAnsi"/>
                <w:sz w:val="16"/>
                <w:szCs w:val="16"/>
              </w:rPr>
              <w:t xml:space="preserve">                                                                                                       </w:t>
            </w:r>
            <w:bookmarkStart w:id="38" w:name="_Toc488144073"/>
            <w:r w:rsidRPr="007E3526">
              <w:rPr>
                <w:rFonts w:asciiTheme="majorHAnsi" w:hAnsiTheme="majorHAnsi"/>
                <w:sz w:val="16"/>
                <w:szCs w:val="16"/>
              </w:rPr>
              <w:t xml:space="preserve">                                                  </w:t>
            </w:r>
            <w:r w:rsidR="007A15E4">
              <w:rPr>
                <w:rFonts w:asciiTheme="majorHAnsi" w:hAnsiTheme="majorHAnsi"/>
                <w:sz w:val="16"/>
                <w:szCs w:val="16"/>
              </w:rPr>
              <w:t xml:space="preserve">           </w:t>
            </w:r>
            <w:r w:rsidRPr="007E3526">
              <w:rPr>
                <w:rFonts w:asciiTheme="majorHAnsi" w:hAnsiTheme="majorHAnsi"/>
                <w:sz w:val="16"/>
                <w:szCs w:val="16"/>
              </w:rPr>
              <w:t>Do Centro de Referência em Educação Profissional e Tecnológica (CREPT)</w:t>
            </w:r>
            <w:bookmarkEnd w:id="38"/>
            <w:r w:rsidRPr="007E3526">
              <w:rPr>
                <w:rFonts w:asciiTheme="majorHAnsi" w:hAnsiTheme="majorHAnsi"/>
                <w:sz w:val="16"/>
                <w:szCs w:val="16"/>
              </w:rPr>
              <w:t xml:space="preserve">                                                                                                                                        </w:t>
            </w:r>
          </w:p>
          <w:p w14:paraId="20FF612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Art.156-A. Ao Centro de Referência em Educação Profissional e Tecnológica compete desenvolver planos, programas e projetos relacionados à educação profissional e tecnológica. (Incluído pela Resolução 30/2016 do CONSUP publicada no DOU de 19/04/2016)</w:t>
            </w:r>
          </w:p>
          <w:p w14:paraId="003FD56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Parágrafo único: As atividades do Centro de Referência em Educação Profissional e Tecnológica serão realizadas em articulação com as Pró-reitorias do IFSul. (Incluído pela Resolução 30/2016 do CONSUP publicada no DOU de 19/04/2016)</w:t>
            </w:r>
          </w:p>
          <w:p w14:paraId="2BEB03B9" w14:textId="77777777" w:rsidR="007E3526" w:rsidRPr="007E3526" w:rsidRDefault="007E3526" w:rsidP="00A73BA8">
            <w:pPr>
              <w:pStyle w:val="CapREGGERAL"/>
              <w:keepNext w:val="0"/>
              <w:keepLines/>
              <w:widowControl w:val="0"/>
              <w:spacing w:before="0" w:after="120" w:line="240" w:lineRule="auto"/>
              <w:ind w:left="0"/>
              <w:outlineLvl w:val="1"/>
              <w:rPr>
                <w:rFonts w:asciiTheme="majorHAnsi" w:hAnsiTheme="majorHAnsi" w:cs="Times New Roman"/>
                <w:b/>
                <w:bCs w:val="0"/>
                <w:sz w:val="16"/>
                <w:szCs w:val="16"/>
              </w:rPr>
            </w:pPr>
            <w:r w:rsidRPr="007E3526">
              <w:rPr>
                <w:rFonts w:asciiTheme="majorHAnsi" w:hAnsiTheme="majorHAnsi" w:cs="Times New Roman"/>
                <w:sz w:val="16"/>
                <w:szCs w:val="16"/>
              </w:rPr>
              <w:br/>
            </w:r>
            <w:bookmarkStart w:id="39" w:name="_Toc488144074"/>
            <w:r w:rsidRPr="007E3526">
              <w:rPr>
                <w:rFonts w:asciiTheme="majorHAnsi" w:hAnsiTheme="majorHAnsi" w:cs="Times New Roman"/>
                <w:sz w:val="16"/>
                <w:szCs w:val="16"/>
              </w:rPr>
              <w:t>Dos Núcleos</w:t>
            </w:r>
            <w:bookmarkEnd w:id="39"/>
          </w:p>
          <w:p w14:paraId="71FA9D3B" w14:textId="77777777" w:rsidR="007E3526" w:rsidRPr="007E3526" w:rsidRDefault="007E3526" w:rsidP="007E3526">
            <w:pPr>
              <w:pStyle w:val="Artigo"/>
              <w:spacing w:before="0" w:after="120" w:line="240" w:lineRule="auto"/>
              <w:ind w:firstLine="0"/>
              <w:rPr>
                <w:rFonts w:asciiTheme="majorHAnsi" w:hAnsiTheme="majorHAnsi"/>
                <w:i/>
                <w:iCs/>
                <w:sz w:val="16"/>
                <w:szCs w:val="16"/>
              </w:rPr>
            </w:pPr>
            <w:r w:rsidRPr="007E3526">
              <w:rPr>
                <w:rFonts w:asciiTheme="majorHAnsi" w:hAnsiTheme="majorHAnsi"/>
                <w:sz w:val="16"/>
                <w:szCs w:val="16"/>
              </w:rPr>
              <w:t>Art. 157.</w:t>
            </w:r>
            <w:r w:rsidRPr="007E3526">
              <w:rPr>
                <w:rFonts w:asciiTheme="majorHAnsi" w:hAnsiTheme="majorHAnsi"/>
                <w:b/>
                <w:bCs/>
                <w:sz w:val="16"/>
                <w:szCs w:val="16"/>
              </w:rPr>
              <w:t xml:space="preserve"> </w:t>
            </w:r>
            <w:r w:rsidRPr="007E3526">
              <w:rPr>
                <w:rFonts w:asciiTheme="majorHAnsi" w:hAnsiTheme="majorHAnsi"/>
                <w:sz w:val="16"/>
                <w:szCs w:val="16"/>
              </w:rPr>
              <w:t>Os Núcleos, órgãos de assessoramento das Direções dos Câmpus ou da Reitoria, poderão ser compostos por servidores lotados em diferentes entes administrativos (departamentos, coordenadorias ou gabinete do Diretor de Câmpus ou do Reitor), para subsidiar a estrutura administrativa na tomada de decisões</w:t>
            </w:r>
            <w:r w:rsidRPr="007E3526">
              <w:rPr>
                <w:rFonts w:asciiTheme="majorHAnsi" w:hAnsiTheme="majorHAnsi"/>
                <w:i/>
                <w:iCs/>
                <w:sz w:val="16"/>
                <w:szCs w:val="16"/>
              </w:rPr>
              <w:t>.</w:t>
            </w:r>
          </w:p>
          <w:p w14:paraId="366EE48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Excetuam-se desta definição os Núcleos Sistêmicos.</w:t>
            </w:r>
          </w:p>
          <w:p w14:paraId="5742183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2º Os Núcleos estarão, obrigatoriamente, subordinados a um ente administrativo, através de portaria do Reitor.</w:t>
            </w:r>
          </w:p>
          <w:p w14:paraId="1DA8A60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3º Deverá constar em portaria emitida pelo Reitor o nome dos servidores indicados pelo Diretor de Câmpus para compor o Núcleo.</w:t>
            </w:r>
          </w:p>
          <w:p w14:paraId="69F6AB3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4º Os Núcleos poderão ter competências específicas estabelecidas em Regulamento Próprio aprovado pelo Conselho Superior.</w:t>
            </w:r>
          </w:p>
          <w:p w14:paraId="3713582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 5º </w:t>
            </w:r>
            <w:r w:rsidRPr="007E3526">
              <w:rPr>
                <w:rFonts w:asciiTheme="majorHAnsi" w:hAnsiTheme="majorHAnsi"/>
                <w:kern w:val="3"/>
                <w:sz w:val="16"/>
                <w:szCs w:val="16"/>
              </w:rPr>
              <w:t>Na portaria de criação do Núcleo constarão os seus objetivos.</w:t>
            </w:r>
          </w:p>
          <w:p w14:paraId="7C2A0E6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6º Os seguintes Núcleos estarão presentes na estrutura dos Câmpus e Reitoria do IFSul:</w:t>
            </w:r>
          </w:p>
          <w:p w14:paraId="7477B31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bookmarkStart w:id="40" w:name="_Toc300326514"/>
            <w:bookmarkStart w:id="41" w:name="_Toc312331396"/>
            <w:r w:rsidRPr="007E3526">
              <w:rPr>
                <w:rFonts w:asciiTheme="majorHAnsi" w:hAnsiTheme="majorHAnsi"/>
                <w:sz w:val="16"/>
                <w:szCs w:val="16"/>
                <w:lang w:val="pt-BR"/>
              </w:rPr>
              <w:t>a)</w:t>
            </w:r>
            <w:r w:rsidRPr="007E3526">
              <w:rPr>
                <w:rFonts w:asciiTheme="majorHAnsi" w:hAnsiTheme="majorHAnsi"/>
                <w:sz w:val="16"/>
                <w:szCs w:val="16"/>
              </w:rPr>
              <w:t xml:space="preserve"> Núcleo </w:t>
            </w:r>
            <w:bookmarkEnd w:id="40"/>
            <w:r w:rsidRPr="007E3526">
              <w:rPr>
                <w:rFonts w:asciiTheme="majorHAnsi" w:hAnsiTheme="majorHAnsi"/>
                <w:sz w:val="16"/>
                <w:szCs w:val="16"/>
              </w:rPr>
              <w:t>de Apoio às Pessoas com Necessidades Específicas (NAPNE)</w:t>
            </w:r>
            <w:bookmarkEnd w:id="41"/>
            <w:r w:rsidRPr="007E3526">
              <w:rPr>
                <w:rFonts w:asciiTheme="majorHAnsi" w:hAnsiTheme="majorHAnsi"/>
                <w:sz w:val="16"/>
                <w:szCs w:val="16"/>
              </w:rPr>
              <w:t>: responsável em desenvolver as ações de apoio aos estudantes e servidores que apresentem algum tipo de necessidade específica</w:t>
            </w:r>
            <w:bookmarkStart w:id="42" w:name="_Toc312331397"/>
            <w:r w:rsidRPr="007E3526">
              <w:rPr>
                <w:rFonts w:asciiTheme="majorHAnsi" w:hAnsiTheme="majorHAnsi"/>
                <w:sz w:val="16"/>
                <w:szCs w:val="16"/>
              </w:rPr>
              <w:t>;</w:t>
            </w:r>
          </w:p>
          <w:p w14:paraId="2F1EC81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b)</w:t>
            </w:r>
            <w:r w:rsidRPr="007E3526">
              <w:rPr>
                <w:rFonts w:asciiTheme="majorHAnsi" w:hAnsiTheme="majorHAnsi"/>
                <w:sz w:val="16"/>
                <w:szCs w:val="16"/>
              </w:rPr>
              <w:t xml:space="preserve"> Núcleo de Estudos Afro-brasileiros e Indígenas (NEABI)</w:t>
            </w:r>
            <w:bookmarkEnd w:id="42"/>
            <w:r w:rsidRPr="007E3526">
              <w:rPr>
                <w:rFonts w:asciiTheme="majorHAnsi" w:hAnsiTheme="majorHAnsi"/>
                <w:sz w:val="16"/>
                <w:szCs w:val="16"/>
              </w:rPr>
              <w:t>: responsável por desenvolver ações referentes à temática das relações étnico-raciais;</w:t>
            </w:r>
            <w:bookmarkStart w:id="43" w:name="_Toc312331394"/>
            <w:r w:rsidRPr="007E3526">
              <w:rPr>
                <w:rFonts w:asciiTheme="majorHAnsi" w:hAnsiTheme="majorHAnsi"/>
                <w:sz w:val="16"/>
                <w:szCs w:val="16"/>
              </w:rPr>
              <w:t xml:space="preserve"> e</w:t>
            </w:r>
          </w:p>
          <w:p w14:paraId="4AEEAD2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c)</w:t>
            </w:r>
            <w:r w:rsidRPr="007E3526">
              <w:rPr>
                <w:rFonts w:asciiTheme="majorHAnsi" w:hAnsiTheme="majorHAnsi"/>
                <w:sz w:val="16"/>
                <w:szCs w:val="16"/>
              </w:rPr>
              <w:t xml:space="preserve"> Núcleo de Gestão Ambiental Integrada (NUGAI)</w:t>
            </w:r>
            <w:bookmarkEnd w:id="43"/>
            <w:r w:rsidRPr="007E3526">
              <w:rPr>
                <w:rFonts w:asciiTheme="majorHAnsi" w:hAnsiTheme="majorHAnsi"/>
                <w:sz w:val="16"/>
                <w:szCs w:val="16"/>
              </w:rPr>
              <w:t xml:space="preserve">: responsável pela implementação e monitoramento do Sistema de Gestão Ambiental. </w:t>
            </w:r>
          </w:p>
          <w:p w14:paraId="4175EE7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7º Além de outros que vierem a ser criados para atender especificidades, os seguintes Núcleos quando presentes nas estruturas dos Câmpus e da Reitoria do IFSul, terão um único Regulamento Próprio, aprovado para cada Núcleo pelo Conselho Superior:</w:t>
            </w:r>
          </w:p>
          <w:p w14:paraId="644911C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a)</w:t>
            </w:r>
            <w:r w:rsidRPr="007E3526">
              <w:rPr>
                <w:rFonts w:asciiTheme="majorHAnsi" w:hAnsiTheme="majorHAnsi"/>
                <w:sz w:val="16"/>
                <w:szCs w:val="16"/>
              </w:rPr>
              <w:t xml:space="preserve"> Núcleo de Assuntos Internacionais (NAI): responsável por desenvolver ações referentes à temática das relações internacionais – cooperação e intercâmbio;</w:t>
            </w:r>
          </w:p>
          <w:p w14:paraId="623C105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b)</w:t>
            </w:r>
            <w:r w:rsidRPr="007E3526">
              <w:rPr>
                <w:rFonts w:asciiTheme="majorHAnsi" w:hAnsiTheme="majorHAnsi"/>
                <w:sz w:val="16"/>
                <w:szCs w:val="16"/>
              </w:rPr>
              <w:t xml:space="preserve"> Núcleo de Gênero e Diversidade (NUGED): responsável por desenvolver as ações de promoção dos direitos da mulher e da livre orientação sexual, lutando contra a discriminação de gênero e a homofobia nos Câmpus e Reitoria;</w:t>
            </w:r>
          </w:p>
          <w:p w14:paraId="354C3FB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lastRenderedPageBreak/>
              <w:t>c)</w:t>
            </w:r>
            <w:r w:rsidRPr="007E3526">
              <w:rPr>
                <w:rFonts w:asciiTheme="majorHAnsi" w:hAnsiTheme="majorHAnsi"/>
                <w:sz w:val="16"/>
                <w:szCs w:val="16"/>
              </w:rPr>
              <w:t xml:space="preserve"> Núcleo de Cultura (N-Cult): responsável pelo incentivo e promoção de ações e políticas culturais no âmbito dos Câmpus e Reitoria; e</w:t>
            </w:r>
          </w:p>
          <w:p w14:paraId="4934FBFD"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d)</w:t>
            </w:r>
            <w:r w:rsidRPr="007E3526">
              <w:rPr>
                <w:rFonts w:asciiTheme="majorHAnsi" w:hAnsiTheme="majorHAnsi"/>
                <w:sz w:val="16"/>
                <w:szCs w:val="16"/>
              </w:rPr>
              <w:t xml:space="preserve"> Núcleo de Economia Solidária (NESOL): responsável por desenvolver as ações de ensino, pesquisa e extensão para a construção da economia solidária, incluindo a incubação de empreendimentos.</w:t>
            </w:r>
          </w:p>
        </w:tc>
        <w:tc>
          <w:tcPr>
            <w:tcW w:w="6997" w:type="dxa"/>
          </w:tcPr>
          <w:p w14:paraId="10B3EEB5" w14:textId="77777777" w:rsidR="007E3526" w:rsidRPr="007E3526" w:rsidRDefault="007E3526" w:rsidP="00A73BA8">
            <w:pPr>
              <w:pStyle w:val="EstiloTtuloRegimentoGeralAntes0ptDepoisde0pt"/>
              <w:keepLines/>
              <w:numPr>
                <w:ilvl w:val="0"/>
                <w:numId w:val="14"/>
              </w:numPr>
              <w:spacing w:after="120" w:line="240" w:lineRule="auto"/>
              <w:ind w:left="0" w:firstLine="0"/>
              <w:rPr>
                <w:rFonts w:asciiTheme="majorHAnsi" w:hAnsiTheme="majorHAnsi"/>
                <w:sz w:val="16"/>
                <w:szCs w:val="16"/>
              </w:rPr>
            </w:pPr>
            <w:bookmarkStart w:id="44" w:name="t2"/>
            <w:r w:rsidRPr="007E3526">
              <w:rPr>
                <w:rFonts w:asciiTheme="majorHAnsi" w:hAnsiTheme="majorHAnsi"/>
                <w:sz w:val="16"/>
                <w:szCs w:val="16"/>
              </w:rPr>
              <w:lastRenderedPageBreak/>
              <w:br/>
            </w:r>
            <w:bookmarkStart w:id="45" w:name="_Toc488144045"/>
            <w:bookmarkStart w:id="46" w:name="_Toc513797622"/>
            <w:r w:rsidRPr="007E3526">
              <w:rPr>
                <w:rFonts w:asciiTheme="majorHAnsi" w:hAnsiTheme="majorHAnsi"/>
                <w:b w:val="0"/>
                <w:sz w:val="16"/>
                <w:szCs w:val="16"/>
              </w:rPr>
              <w:t>DA ADMINISTRAÇÃO DO</w:t>
            </w:r>
            <w:bookmarkEnd w:id="44"/>
            <w:r w:rsidRPr="007E3526">
              <w:rPr>
                <w:rFonts w:asciiTheme="majorHAnsi" w:hAnsiTheme="majorHAnsi"/>
                <w:b w:val="0"/>
                <w:sz w:val="16"/>
                <w:szCs w:val="16"/>
              </w:rPr>
              <w:br/>
              <w:t>INSTITUTO FEDERAL DE EDUCAÇÃO, CIÊNCIA E TECNOLOGIA SUL-RIO-GRANDENSE</w:t>
            </w:r>
            <w:bookmarkEnd w:id="45"/>
            <w:bookmarkEnd w:id="46"/>
          </w:p>
          <w:p w14:paraId="61D9486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Xº</w:t>
            </w:r>
            <w:r>
              <w:rPr>
                <w:rFonts w:asciiTheme="majorHAnsi" w:hAnsiTheme="majorHAnsi"/>
                <w:sz w:val="16"/>
                <w:szCs w:val="16"/>
              </w:rPr>
              <w:t xml:space="preserve"> </w:t>
            </w:r>
            <w:r w:rsidRPr="007E3526">
              <w:rPr>
                <w:rFonts w:asciiTheme="majorHAnsi" w:hAnsiTheme="majorHAnsi"/>
                <w:sz w:val="16"/>
                <w:szCs w:val="16"/>
              </w:rPr>
              <w:t>A administração do IFSul é feita por seus órgãos colegiados e por seus órgãos executivos, de forma descentralizada, por meio da gestão delegada nos níveis da administração geral e da administração de cada câmpus, sendo a Reitoria responsável pela coordenação, supervisão e controle.</w:t>
            </w:r>
          </w:p>
          <w:p w14:paraId="67BB8F8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 Os Diretores-Gerais dos câmpus e os Diretores dos câmpus avançados, ressalvados os casos de sua competência exclusiva, respondem solidariamente com o Reitor pelos atos de gestão desenvolvidos no limite da sua delegação.</w:t>
            </w:r>
          </w:p>
          <w:p w14:paraId="217E0E67"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Xº Aos setores que compõem a estrutura administrativa do IFSul são atribuídas funções comissionadas.</w:t>
            </w:r>
          </w:p>
          <w:p w14:paraId="7BFB4F8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Para os casos em que não haja disponibilidade de função comissionada, deverá ser prevista em regimento a responsabilidade por atividades em determinada temática, as quais serão priorizadas na transformação em setor quando houver funções disponíveis.</w:t>
            </w:r>
          </w:p>
          <w:p w14:paraId="732693C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2º. Compete aos detentores de CDs, FGs e FCCs responsabilizar-se pela carga patrimonial ligada ao seu respectivo ente administrativo. </w:t>
            </w:r>
          </w:p>
          <w:p w14:paraId="2A0134A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3º Conforme legislação vigente, são funções comissionadas presentes no IFSul:</w:t>
            </w:r>
          </w:p>
          <w:p w14:paraId="0B4DDD63"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 Cargos de Direção (CD);</w:t>
            </w:r>
          </w:p>
          <w:p w14:paraId="4532D5F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b) Funções Gratificadas (FG); e</w:t>
            </w:r>
          </w:p>
          <w:p w14:paraId="4A4724A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c) Funções Comissionadas de Coordenação de Curso (FCC).</w:t>
            </w:r>
          </w:p>
          <w:p w14:paraId="2655A57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4º Os Cargos de Direção são atribuídos ao Reitor, às Pró-reitorias, às Diretorias, às Assessorias e às Chefias de Departamento.</w:t>
            </w:r>
          </w:p>
          <w:p w14:paraId="3EB9595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5º As Funções Gratificadas são atribuídas às Coordenadorias.</w:t>
            </w:r>
          </w:p>
          <w:p w14:paraId="67A51E4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6º As Funções Comissionadas de Coordenação de Curso são atribuídas às Coordenações de Cursos regulares do IFSul, conforme legislação vigente.</w:t>
            </w:r>
          </w:p>
          <w:p w14:paraId="44880C3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 xml:space="preserve">§ 7º A implementação da estrutura de gratificação da Reitoria e dos </w:t>
            </w:r>
            <w:r w:rsidRPr="007A15E4">
              <w:rPr>
                <w:rFonts w:asciiTheme="majorHAnsi" w:hAnsiTheme="majorHAnsi"/>
                <w:iCs/>
                <w:color w:val="70AD47" w:themeColor="accent6"/>
                <w:sz w:val="16"/>
                <w:szCs w:val="16"/>
              </w:rPr>
              <w:t>Câmpus</w:t>
            </w:r>
            <w:r w:rsidRPr="007A15E4">
              <w:rPr>
                <w:rFonts w:asciiTheme="majorHAnsi" w:hAnsiTheme="majorHAnsi"/>
                <w:i/>
                <w:iCs/>
                <w:color w:val="70AD47" w:themeColor="accent6"/>
                <w:sz w:val="16"/>
                <w:szCs w:val="16"/>
              </w:rPr>
              <w:t xml:space="preserve"> </w:t>
            </w:r>
            <w:r w:rsidRPr="007A15E4">
              <w:rPr>
                <w:rFonts w:asciiTheme="majorHAnsi" w:hAnsiTheme="majorHAnsi"/>
                <w:color w:val="70AD47" w:themeColor="accent6"/>
                <w:sz w:val="16"/>
                <w:szCs w:val="16"/>
              </w:rPr>
              <w:t>dar-se-á na medida da disponibilidade de Cargos de Direção, Funções Gratificadas e Funções Comissionadas de Coordenação de Curso no IFSul, de acordo com Atos da Reitoria e dos Diretores de Câmpus.</w:t>
            </w:r>
          </w:p>
          <w:p w14:paraId="3249AC8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Xº. Poderão ser criadas estruturas temporárias, mediante autorização do Conselho Superior, para contemplar funções gratificadas e cargos de direção recém liberados ao IFSul.</w:t>
            </w:r>
          </w:p>
          <w:p w14:paraId="4F6D0F1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1º As estruturas temporárias são denominadas </w:t>
            </w:r>
            <w:r w:rsidRPr="007A15E4">
              <w:rPr>
                <w:rFonts w:asciiTheme="majorHAnsi" w:hAnsiTheme="majorHAnsi"/>
                <w:i/>
                <w:color w:val="70AD47" w:themeColor="accent6"/>
                <w:sz w:val="16"/>
                <w:szCs w:val="16"/>
              </w:rPr>
              <w:t>pro tempore</w:t>
            </w:r>
            <w:r w:rsidRPr="007A15E4">
              <w:rPr>
                <w:rFonts w:asciiTheme="majorHAnsi" w:hAnsiTheme="majorHAnsi"/>
                <w:color w:val="70AD47" w:themeColor="accent6"/>
                <w:sz w:val="16"/>
                <w:szCs w:val="16"/>
              </w:rPr>
              <w:t xml:space="preserve"> e terão em sua denominação o termo “de apoio”.</w:t>
            </w:r>
          </w:p>
          <w:p w14:paraId="25E7A5F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2º O caráter </w:t>
            </w:r>
            <w:r w:rsidRPr="007A15E4">
              <w:rPr>
                <w:rFonts w:asciiTheme="majorHAnsi" w:hAnsiTheme="majorHAnsi"/>
                <w:i/>
                <w:color w:val="70AD47" w:themeColor="accent6"/>
                <w:sz w:val="16"/>
                <w:szCs w:val="16"/>
              </w:rPr>
              <w:t>pro tempore</w:t>
            </w:r>
            <w:r w:rsidRPr="007A15E4">
              <w:rPr>
                <w:rFonts w:asciiTheme="majorHAnsi" w:hAnsiTheme="majorHAnsi"/>
                <w:color w:val="70AD47" w:themeColor="accent6"/>
                <w:sz w:val="16"/>
                <w:szCs w:val="16"/>
              </w:rPr>
              <w:t xml:space="preserve"> é atribuído pelo período em que houver na unidade a discussão com a comunidade para que o setor seja incorporado ao regimento em definitivo.</w:t>
            </w:r>
          </w:p>
          <w:p w14:paraId="42D7B83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3º Os setores </w:t>
            </w:r>
            <w:r w:rsidRPr="007A15E4">
              <w:rPr>
                <w:rFonts w:asciiTheme="majorHAnsi" w:hAnsiTheme="majorHAnsi"/>
                <w:i/>
                <w:color w:val="70AD47" w:themeColor="accent6"/>
                <w:sz w:val="16"/>
                <w:szCs w:val="16"/>
              </w:rPr>
              <w:t>pro tempore</w:t>
            </w:r>
            <w:r w:rsidRPr="007A15E4">
              <w:rPr>
                <w:rFonts w:asciiTheme="majorHAnsi" w:hAnsiTheme="majorHAnsi"/>
                <w:color w:val="70AD47" w:themeColor="accent6"/>
                <w:sz w:val="16"/>
                <w:szCs w:val="16"/>
              </w:rPr>
              <w:t xml:space="preserve"> poderão existir por no máximo um ano, findo o qual deverão ser incluídos no regimento.</w:t>
            </w:r>
          </w:p>
          <w:p w14:paraId="68C2357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4º A atribuição de novas funções à unidade em caráter </w:t>
            </w:r>
            <w:r w:rsidRPr="007A15E4">
              <w:rPr>
                <w:rFonts w:asciiTheme="majorHAnsi" w:hAnsiTheme="majorHAnsi"/>
                <w:i/>
                <w:color w:val="70AD47" w:themeColor="accent6"/>
                <w:sz w:val="16"/>
                <w:szCs w:val="16"/>
              </w:rPr>
              <w:t>pro tempore</w:t>
            </w:r>
            <w:r w:rsidRPr="007A15E4">
              <w:rPr>
                <w:rFonts w:asciiTheme="majorHAnsi" w:hAnsiTheme="majorHAnsi"/>
                <w:color w:val="70AD47" w:themeColor="accent6"/>
                <w:sz w:val="16"/>
                <w:szCs w:val="16"/>
              </w:rPr>
              <w:t xml:space="preserve"> deverá priorizar as atividades previstas no regimento das unidades, conforme §1º do art. XX, para as quais quando da elaboração do regimento não havia função comissionada disponível.</w:t>
            </w:r>
          </w:p>
          <w:p w14:paraId="7D8A3E97"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Xº. Os documentos institucionais que norteiam a atuação e a administração do IFSul e estabelecem regras, instruções de processos e orientações de trabalho obedecem à forma de:</w:t>
            </w:r>
          </w:p>
          <w:p w14:paraId="3B902CA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 Regimento</w:t>
            </w:r>
          </w:p>
          <w:p w14:paraId="250ED293"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 Plano</w:t>
            </w:r>
          </w:p>
          <w:p w14:paraId="44B1103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III. Relatório de Gestão</w:t>
            </w:r>
          </w:p>
          <w:p w14:paraId="57C709E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IV. Política</w:t>
            </w:r>
          </w:p>
          <w:p w14:paraId="09D2F407"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 Regulamento</w:t>
            </w:r>
          </w:p>
          <w:p w14:paraId="7CE86A9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VI. Instrução Normativa</w:t>
            </w:r>
          </w:p>
          <w:p w14:paraId="7B4EDA1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highlight w:val="yellow"/>
              </w:rPr>
              <w:t>VII. Orientação Interna</w:t>
            </w:r>
          </w:p>
          <w:p w14:paraId="1B122C5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O Regimento é o documento que estabelece a organização administrativa, as competências e as atribuições das estruturas presentes na instituição em complementação ao Estatuto e é aplicável para os casos de funcionamento da instituição como um todo e suas unidades ou para atendimento de legislação específica.</w:t>
            </w:r>
          </w:p>
          <w:p w14:paraId="233B695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O Plano é o documento que norteia a atuação da instituição nos níveis estratégico, tático e operacional e é aplicável para os casos em que é necessário atender legislação específica ou definir a forma de atuação da instituição perante um determinado assunto.</w:t>
            </w:r>
          </w:p>
          <w:p w14:paraId="3945B5E7"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3º O Relatório de Gestão consiste no instrumento de prestação de contas anual da instituição e aplica-se conforme determinação do Tribunal de Contas da União (TCU).</w:t>
            </w:r>
          </w:p>
          <w:p w14:paraId="426043B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 4º A Política consiste no documento que determina o posicionamento do IFSul em relação a determinada temática e é aplicável para os casos em que há necessidade de estabelecer princípios e diretrizes institucionais em relação a um assunto de interesse da instituição.</w:t>
            </w:r>
          </w:p>
          <w:p w14:paraId="0211E94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5º O Regulamento consiste no documento que estabelece os padrões e critérios institucionais a serem cumpridos pelas unidades e pelos servidores e é aplicável para normatizar o funcionamento dos órgãos colegiados, programas e núcleos, bem como disciplinar questões específicas.</w:t>
            </w:r>
          </w:p>
          <w:p w14:paraId="042EBB3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6º A Instrução Normativa consiste no documento de orientação emitido pelas Pró-reitorias e Diretorias Sistêmicas a ser cumprido pelas unidades e aplica-se quando há a necessidade de instruir a execução de procedimentos nas suas respectivas áreas de atuação.</w:t>
            </w:r>
          </w:p>
          <w:p w14:paraId="0FD1A50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highlight w:val="yellow"/>
              </w:rPr>
              <w:t>§ 7º A Orientação Interna consiste no documento de orientação emitido no âmbito dos câmpus pelo Diretor-geral e é aplicável para os casos de atendimento a demandas específicas das unidades, mediante delegação do Reitor, sempre em observância aos dispositivos institucionais.</w:t>
            </w:r>
          </w:p>
          <w:p w14:paraId="78B39DF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8º Os documentos previstos nos incisos I, II, III, IV e V deverão ser aprovados pelo Conselho Superior.</w:t>
            </w:r>
          </w:p>
          <w:p w14:paraId="1DBF3D4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Xº. Os atos administrativos do IFSul que regem e disciplinam o funcionamento da instituição obedecem à forma de:</w:t>
            </w:r>
          </w:p>
          <w:p w14:paraId="4C9E54F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 Resolução</w:t>
            </w:r>
          </w:p>
          <w:p w14:paraId="712E337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 Portaria</w:t>
            </w:r>
          </w:p>
          <w:p w14:paraId="147A1F4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III. Instrução de Serviço</w:t>
            </w:r>
          </w:p>
          <w:p w14:paraId="2C0D8FD3" w14:textId="77777777" w:rsidR="007E3526" w:rsidRPr="007A15E4" w:rsidRDefault="007E3526" w:rsidP="007E3526">
            <w:pPr>
              <w:pStyle w:val="Artigo"/>
              <w:spacing w:before="0" w:after="120" w:line="240" w:lineRule="auto"/>
              <w:ind w:firstLine="0"/>
              <w:rPr>
                <w:rFonts w:asciiTheme="majorHAnsi" w:hAnsiTheme="majorHAnsi"/>
                <w:i/>
                <w:color w:val="70AD47" w:themeColor="accent6"/>
                <w:sz w:val="16"/>
                <w:szCs w:val="16"/>
              </w:rPr>
            </w:pPr>
            <w:r w:rsidRPr="007A15E4">
              <w:rPr>
                <w:rFonts w:asciiTheme="majorHAnsi" w:hAnsiTheme="majorHAnsi"/>
                <w:color w:val="70AD47" w:themeColor="accent6"/>
                <w:sz w:val="16"/>
                <w:szCs w:val="16"/>
              </w:rPr>
              <w:t xml:space="preserve">IV. Portaria </w:t>
            </w:r>
            <w:r w:rsidRPr="007A15E4">
              <w:rPr>
                <w:rFonts w:asciiTheme="majorHAnsi" w:hAnsiTheme="majorHAnsi"/>
                <w:i/>
                <w:color w:val="70AD47" w:themeColor="accent6"/>
                <w:sz w:val="16"/>
                <w:szCs w:val="16"/>
              </w:rPr>
              <w:t>ad referendum</w:t>
            </w:r>
          </w:p>
          <w:p w14:paraId="1F5366A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 Edital</w:t>
            </w:r>
          </w:p>
          <w:p w14:paraId="5D94BADA"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A Resolução é o ato expedido pelo Reitor, em razão de sua atribuição na qualidade de presidente do Conselho Superior, para registro das deliberações deste órgão colegiado superior.</w:t>
            </w:r>
          </w:p>
          <w:p w14:paraId="2DD115E9"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A Portaria é o ato administrativo do Reitor que contém informações acerca da aplicação de leis ou regulamentos, recomendações de caráter geral, normas sobre a execução de serviços e atos referente aos servidores, a fim de esclarecer ou informar sobre atos ou eventos realizados internamente na instituição.</w:t>
            </w:r>
          </w:p>
          <w:p w14:paraId="494267E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3º A Instrução de Serviço é o ato do Reitor que orienta quanto a procedimentos e funcionamento das atividades a serem cumpridas pelas unidades.</w:t>
            </w:r>
          </w:p>
          <w:p w14:paraId="1398139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4º A Portaria </w:t>
            </w:r>
            <w:r w:rsidRPr="007A15E4">
              <w:rPr>
                <w:rFonts w:asciiTheme="majorHAnsi" w:hAnsiTheme="majorHAnsi"/>
                <w:i/>
                <w:color w:val="70AD47" w:themeColor="accent6"/>
                <w:sz w:val="16"/>
                <w:szCs w:val="16"/>
              </w:rPr>
              <w:t>ad referendum</w:t>
            </w:r>
            <w:r w:rsidRPr="007A15E4">
              <w:rPr>
                <w:rFonts w:asciiTheme="majorHAnsi" w:hAnsiTheme="majorHAnsi"/>
                <w:color w:val="70AD47" w:themeColor="accent6"/>
                <w:sz w:val="16"/>
                <w:szCs w:val="16"/>
              </w:rPr>
              <w:t xml:space="preserve"> é o ato do Presidente do Conselho Superior que, em caráter de urgência e no interesse da instituição, emite uma decisão que dependerá de aprovação do Conselho Superior em sua reunião subsequente para obter validade.</w:t>
            </w:r>
          </w:p>
          <w:p w14:paraId="4C3403B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5º O Edital é o ato pelo qual a instituição torna pública a realização de concursos, licitações, chamadas públicas, eventos e seleções, a ser emitido pelos seus setores sistêmicos ou por grupos constituídos especificamente para esse fim. </w:t>
            </w:r>
          </w:p>
          <w:p w14:paraId="02801D84"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 6º Outros atos poderão ser expedidos pela autoridade competente a fim de atender às necessidades da instituição.</w:t>
            </w:r>
          </w:p>
          <w:p w14:paraId="07F8F8B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7º Todos os documentos institucionais e atos administrativos do IFSul devem ter numeração própria sequencial, ser registrados no Gabinete do Reitor e publicados no </w:t>
            </w:r>
            <w:r w:rsidRPr="007A15E4">
              <w:rPr>
                <w:rFonts w:asciiTheme="majorHAnsi" w:hAnsiTheme="majorHAnsi"/>
                <w:color w:val="70AD47" w:themeColor="accent6"/>
                <w:sz w:val="16"/>
                <w:szCs w:val="16"/>
                <w:highlight w:val="yellow"/>
              </w:rPr>
              <w:t>Boletim de Serviços</w:t>
            </w:r>
            <w:r w:rsidRPr="007A15E4">
              <w:rPr>
                <w:rFonts w:asciiTheme="majorHAnsi" w:hAnsiTheme="majorHAnsi"/>
                <w:color w:val="70AD47" w:themeColor="accent6"/>
                <w:sz w:val="16"/>
                <w:szCs w:val="16"/>
              </w:rPr>
              <w:t xml:space="preserve"> da instituição.</w:t>
            </w:r>
          </w:p>
          <w:p w14:paraId="756B55CF"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highlight w:val="yellow"/>
              </w:rPr>
              <w:t>§ 8º O Boletim de Serviços de que trata o parágrafo anterior tem origem na Lei nº 4.965, de 5 de maio de 1966, e tem o objetivo de dar publicidade e validade jurídica aos atos do Poder Executivo Federal, especificamente em relação aos servidores</w:t>
            </w:r>
            <w:r w:rsidRPr="007A15E4">
              <w:rPr>
                <w:rFonts w:asciiTheme="majorHAnsi" w:hAnsiTheme="majorHAnsi"/>
                <w:color w:val="70AD47" w:themeColor="accent6"/>
                <w:sz w:val="16"/>
                <w:szCs w:val="16"/>
              </w:rPr>
              <w:t>.</w:t>
            </w:r>
          </w:p>
          <w:p w14:paraId="31C7CD4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Xº A Estrutura Administrativa do IFSul compreende:</w:t>
            </w:r>
          </w:p>
          <w:p w14:paraId="591B7E8D"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 Órgãos Colegiados Superiores</w:t>
            </w:r>
          </w:p>
          <w:p w14:paraId="0ED2CBE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 Reitoria</w:t>
            </w:r>
          </w:p>
          <w:p w14:paraId="47E621B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III. Câmpus</w:t>
            </w:r>
          </w:p>
          <w:p w14:paraId="62A8EC9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IV. Câmaras </w:t>
            </w:r>
          </w:p>
          <w:p w14:paraId="0588EE5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 Comissões e Comitês Permanentes</w:t>
            </w:r>
          </w:p>
          <w:p w14:paraId="712B5943"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VI. Núcleos</w:t>
            </w:r>
          </w:p>
          <w:p w14:paraId="270C564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A estrutura que trata dos câmpus do IFSul engloba as unidades administrativas de Câmpus e Câmpus Avançado.</w:t>
            </w:r>
          </w:p>
          <w:p w14:paraId="1F55B94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O IFSul poderá contar em sua estrutura administrativa com Polos de Inovação e Polos de Educação a Distância.</w:t>
            </w:r>
          </w:p>
          <w:p w14:paraId="36B1C57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3º A criação e o funcionamento de Câmpus, Câmpus Avançado e Polo de Inovação estarão condicionados à autorização do Ministro de Estado da Educação.</w:t>
            </w:r>
          </w:p>
          <w:p w14:paraId="5CF04210" w14:textId="77777777" w:rsidR="007E3526" w:rsidRDefault="007E3526" w:rsidP="007E3526">
            <w:pPr>
              <w:pStyle w:val="Artigo"/>
              <w:spacing w:before="0" w:after="120" w:line="240" w:lineRule="auto"/>
              <w:ind w:firstLine="0"/>
              <w:rPr>
                <w:rFonts w:asciiTheme="majorHAnsi" w:hAnsiTheme="majorHAnsi"/>
                <w:sz w:val="16"/>
                <w:szCs w:val="16"/>
              </w:rPr>
            </w:pPr>
            <w:r w:rsidRPr="007A15E4">
              <w:rPr>
                <w:rFonts w:asciiTheme="majorHAnsi" w:hAnsiTheme="majorHAnsi"/>
                <w:color w:val="70AD47" w:themeColor="accent6"/>
                <w:sz w:val="16"/>
                <w:szCs w:val="16"/>
              </w:rPr>
              <w:t>§ 4º A criação e o funcionamento do Polo de Educação a Distância estarão condicionados à autorização do Conselho Superior do IFSul, observados os critérios estabelecidos pelo Ministério da Educação.</w:t>
            </w:r>
          </w:p>
          <w:p w14:paraId="08233AA1" w14:textId="77777777" w:rsidR="007E3526" w:rsidRPr="007A15E4" w:rsidRDefault="007E3526" w:rsidP="00A73BA8">
            <w:pPr>
              <w:pStyle w:val="CapREGGERAL"/>
              <w:keepNext w:val="0"/>
              <w:keepLines/>
              <w:widowControl w:val="0"/>
              <w:numPr>
                <w:ilvl w:val="0"/>
                <w:numId w:val="15"/>
              </w:numPr>
              <w:spacing w:before="0" w:after="120" w:line="240" w:lineRule="auto"/>
              <w:ind w:left="0"/>
              <w:rPr>
                <w:rFonts w:asciiTheme="majorHAnsi" w:hAnsiTheme="majorHAnsi" w:cs="Times New Roman"/>
                <w:sz w:val="16"/>
                <w:szCs w:val="16"/>
              </w:rPr>
            </w:pPr>
            <w:r w:rsidRPr="007A15E4">
              <w:rPr>
                <w:rFonts w:asciiTheme="majorHAnsi" w:hAnsiTheme="majorHAnsi" w:cs="Times New Roman"/>
                <w:sz w:val="16"/>
                <w:szCs w:val="16"/>
              </w:rPr>
              <w:br/>
            </w:r>
            <w:bookmarkStart w:id="47" w:name="_Toc513797623"/>
            <w:r w:rsidRPr="007A15E4">
              <w:rPr>
                <w:rFonts w:asciiTheme="majorHAnsi" w:hAnsiTheme="majorHAnsi" w:cs="Times New Roman"/>
                <w:sz w:val="16"/>
                <w:szCs w:val="16"/>
              </w:rPr>
              <w:t>Dos Órgãos Colegiados Superiores</w:t>
            </w:r>
            <w:bookmarkEnd w:id="47"/>
          </w:p>
          <w:p w14:paraId="4A8CEBA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XX. São órgãos colegiados do IFSul o Conselho Superior, de caráter consultivo, institucional e deliberativo, o Colégio de Dirigentes, de caráter consultivo e institucional, </w:t>
            </w:r>
            <w:r w:rsidRPr="007A15E4">
              <w:rPr>
                <w:rFonts w:asciiTheme="majorHAnsi" w:hAnsiTheme="majorHAnsi"/>
                <w:sz w:val="16"/>
                <w:szCs w:val="16"/>
                <w:highlight w:val="yellow"/>
              </w:rPr>
              <w:t>e o Conselho de Câmpus, de caráter consultivo e local</w:t>
            </w:r>
            <w:r w:rsidRPr="007E3526">
              <w:rPr>
                <w:rFonts w:asciiTheme="majorHAnsi" w:hAnsiTheme="majorHAnsi"/>
                <w:sz w:val="16"/>
                <w:szCs w:val="16"/>
              </w:rPr>
              <w:t>.</w:t>
            </w:r>
          </w:p>
          <w:p w14:paraId="1B397C9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 Art. XX. Os órgãos colegiados superiores do IFSul terão regulamentos próprios, aprovados pelo Conselho Superior, respeitadas as disposições da legislação federal aplicável, do Estatuto e deste Regimento.  </w:t>
            </w:r>
          </w:p>
          <w:p w14:paraId="076CE68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A presidência do Colégio de Dirigentes e do Conselho Superior será exercida pelo Reitor do IFSul.</w:t>
            </w:r>
          </w:p>
          <w:p w14:paraId="77D380D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2º A presidência do Conselho de Câmpus será exercida pelo Diretor-geral do câmpus.</w:t>
            </w:r>
          </w:p>
          <w:p w14:paraId="08025E6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highlight w:val="yellow"/>
              </w:rPr>
              <w:lastRenderedPageBreak/>
              <w:t>§ 3º É facultado ao câmpus a adoção do Conselho de Câmpus, conforme previsão em seu Regimento Interno.</w:t>
            </w:r>
          </w:p>
          <w:p w14:paraId="5DEC1BA3" w14:textId="77777777" w:rsidR="007E3526" w:rsidRPr="007E3526" w:rsidRDefault="007E3526" w:rsidP="007E3526">
            <w:pPr>
              <w:pStyle w:val="Artigo"/>
              <w:spacing w:before="0" w:after="120" w:line="240" w:lineRule="auto"/>
              <w:ind w:firstLine="0"/>
              <w:jc w:val="center"/>
              <w:rPr>
                <w:rStyle w:val="TabeladeGrade1Clara1"/>
                <w:rFonts w:asciiTheme="majorHAnsi" w:hAnsiTheme="majorHAnsi"/>
                <w:b w:val="0"/>
                <w:bCs w:val="0"/>
                <w:iCs/>
                <w:sz w:val="16"/>
                <w:szCs w:val="16"/>
              </w:rPr>
            </w:pPr>
            <w:r w:rsidRPr="007E3526">
              <w:rPr>
                <w:rStyle w:val="TabeladeGrade1Clara1"/>
                <w:rFonts w:asciiTheme="majorHAnsi" w:hAnsiTheme="majorHAnsi"/>
                <w:iCs/>
                <w:sz w:val="16"/>
                <w:szCs w:val="16"/>
              </w:rPr>
              <w:t>Seção I</w:t>
            </w:r>
          </w:p>
          <w:p w14:paraId="45ED18FA" w14:textId="77777777" w:rsidR="007E3526" w:rsidRPr="007E3526" w:rsidRDefault="007E3526" w:rsidP="007E3526">
            <w:pPr>
              <w:pStyle w:val="Artigo"/>
              <w:spacing w:before="0" w:after="120" w:line="240" w:lineRule="auto"/>
              <w:ind w:firstLine="0"/>
              <w:jc w:val="center"/>
              <w:rPr>
                <w:rFonts w:asciiTheme="majorHAnsi" w:hAnsiTheme="majorHAnsi"/>
                <w:b/>
                <w:bCs/>
                <w:iCs/>
                <w:sz w:val="16"/>
                <w:szCs w:val="16"/>
              </w:rPr>
            </w:pPr>
            <w:r w:rsidRPr="007E3526">
              <w:rPr>
                <w:rFonts w:asciiTheme="majorHAnsi" w:hAnsiTheme="majorHAnsi"/>
                <w:b/>
                <w:bCs/>
                <w:iCs/>
                <w:sz w:val="16"/>
                <w:szCs w:val="16"/>
              </w:rPr>
              <w:t>Do Conselho Superior</w:t>
            </w:r>
          </w:p>
          <w:p w14:paraId="33E403B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Conselho Superior, de caráter consultivo e deliberativo, é o órgão máximo do IFSul, ao qual compete as decisões para execução da política geral, em conformidade com o estabelecido pelo Estatuto, em seu artigo 9</w:t>
            </w:r>
            <w:r w:rsidRPr="007E3526">
              <w:rPr>
                <w:rFonts w:asciiTheme="majorHAnsi" w:hAnsiTheme="majorHAnsi"/>
                <w:sz w:val="16"/>
                <w:szCs w:val="16"/>
                <w:vertAlign w:val="superscript"/>
              </w:rPr>
              <w:t>o</w:t>
            </w:r>
            <w:r w:rsidRPr="007E3526">
              <w:rPr>
                <w:rFonts w:asciiTheme="majorHAnsi" w:hAnsiTheme="majorHAnsi"/>
                <w:sz w:val="16"/>
                <w:szCs w:val="16"/>
              </w:rPr>
              <w:t>, pelo Regimento Geral e pelo Regulamento Próprio.</w:t>
            </w:r>
          </w:p>
          <w:p w14:paraId="4D6F559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composição do Conselho Superior está estabelecida no artigo 10 do Estatuto do IFSul.</w:t>
            </w:r>
          </w:p>
          <w:p w14:paraId="4333D1C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As normas de funcionamento do Conselho Superior estão estabelecidas por Regulamento Próprio.</w:t>
            </w:r>
          </w:p>
          <w:p w14:paraId="3603C185" w14:textId="77777777" w:rsidR="007E3526" w:rsidRPr="007E3526" w:rsidRDefault="007E3526" w:rsidP="007E3526">
            <w:pPr>
              <w:pStyle w:val="Artigo"/>
              <w:spacing w:before="0" w:after="120" w:line="240" w:lineRule="auto"/>
              <w:ind w:firstLine="0"/>
              <w:rPr>
                <w:rFonts w:asciiTheme="majorHAnsi" w:hAnsiTheme="majorHAnsi"/>
                <w:sz w:val="16"/>
                <w:szCs w:val="16"/>
              </w:rPr>
            </w:pPr>
          </w:p>
          <w:p w14:paraId="4923D951" w14:textId="77777777" w:rsidR="007E3526" w:rsidRPr="007E3526" w:rsidRDefault="007E3526" w:rsidP="007E3526">
            <w:pPr>
              <w:pStyle w:val="SecREGGERAL"/>
              <w:keepNext w:val="0"/>
              <w:keepLines/>
              <w:widowControl w:val="0"/>
              <w:numPr>
                <w:ilvl w:val="0"/>
                <w:numId w:val="0"/>
              </w:numPr>
              <w:tabs>
                <w:tab w:val="left" w:pos="708"/>
              </w:tabs>
              <w:spacing w:before="0" w:line="240" w:lineRule="auto"/>
              <w:rPr>
                <w:rFonts w:asciiTheme="majorHAnsi" w:hAnsiTheme="majorHAnsi" w:cs="Times New Roman"/>
                <w:sz w:val="16"/>
                <w:szCs w:val="16"/>
              </w:rPr>
            </w:pPr>
            <w:bookmarkStart w:id="48" w:name="_Toc513797624"/>
            <w:r w:rsidRPr="00514565">
              <w:rPr>
                <w:rStyle w:val="TabeladeGrade1Clara1"/>
                <w:rFonts w:asciiTheme="majorHAnsi" w:hAnsiTheme="majorHAnsi"/>
                <w:sz w:val="16"/>
                <w:szCs w:val="16"/>
              </w:rPr>
              <w:t xml:space="preserve">Subseção Única </w:t>
            </w:r>
            <w:r w:rsidRPr="00514565">
              <w:rPr>
                <w:rStyle w:val="TabeladeGrade1Clara1"/>
                <w:rFonts w:asciiTheme="majorHAnsi" w:hAnsiTheme="majorHAnsi"/>
                <w:sz w:val="16"/>
                <w:szCs w:val="16"/>
              </w:rPr>
              <w:br/>
            </w:r>
            <w:r w:rsidRPr="00514565">
              <w:rPr>
                <w:rFonts w:asciiTheme="majorHAnsi" w:hAnsiTheme="majorHAnsi" w:cs="Times New Roman"/>
                <w:sz w:val="16"/>
                <w:szCs w:val="16"/>
              </w:rPr>
              <w:t>Da Unidade de Auditoria Interna (AUDIN)</w:t>
            </w:r>
            <w:bookmarkEnd w:id="48"/>
          </w:p>
          <w:p w14:paraId="7F54D5A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XX. A Unidade de Auditoria Interna, dirigida por um Auditor Geral, é o órgão de controle centralizado responsável por (...). </w:t>
            </w:r>
          </w:p>
          <w:p w14:paraId="7494A68D" w14:textId="77777777" w:rsidR="007E3526" w:rsidRPr="007E3526" w:rsidRDefault="007E3526" w:rsidP="007E3526">
            <w:pPr>
              <w:pStyle w:val="Artigo"/>
              <w:spacing w:before="0" w:after="120" w:line="240" w:lineRule="auto"/>
              <w:ind w:firstLine="0"/>
              <w:rPr>
                <w:rFonts w:asciiTheme="majorHAnsi" w:hAnsiTheme="majorHAnsi" w:cs="Arial"/>
                <w:sz w:val="16"/>
                <w:szCs w:val="16"/>
              </w:rPr>
            </w:pPr>
            <w:r w:rsidRPr="007E3526">
              <w:rPr>
                <w:rFonts w:asciiTheme="majorHAnsi" w:hAnsiTheme="majorHAnsi"/>
                <w:bCs/>
                <w:sz w:val="16"/>
                <w:szCs w:val="16"/>
              </w:rPr>
              <w:t xml:space="preserve">Parágrafo único. O </w:t>
            </w:r>
            <w:r w:rsidRPr="007E3526">
              <w:rPr>
                <w:rFonts w:asciiTheme="majorHAnsi" w:hAnsiTheme="majorHAnsi"/>
                <w:sz w:val="16"/>
                <w:szCs w:val="16"/>
              </w:rPr>
              <w:t>Auditor Geral é nomeado, designado, exonerado ou dispensado pelo dirigente máximo da entidade, submetido à aprovação do Conselho Superior, e, após, à aprovação da Controladoria-Geral da União.</w:t>
            </w:r>
          </w:p>
          <w:p w14:paraId="05C6756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XX. À Unidade de Auditoria Interna compete: </w:t>
            </w:r>
          </w:p>
          <w:p w14:paraId="2993700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w:t>
            </w:r>
            <w:r w:rsidRPr="007E3526">
              <w:rPr>
                <w:rFonts w:asciiTheme="majorHAnsi" w:hAnsiTheme="majorHAnsi"/>
                <w:sz w:val="16"/>
                <w:szCs w:val="16"/>
              </w:rPr>
              <w:t xml:space="preserve"> </w:t>
            </w:r>
            <w:r w:rsidRPr="007E3526">
              <w:rPr>
                <w:rFonts w:asciiTheme="majorHAnsi" w:hAnsiTheme="majorHAnsi"/>
                <w:sz w:val="16"/>
                <w:szCs w:val="16"/>
                <w:lang w:val="pt-BR"/>
              </w:rPr>
              <w:t>(...)</w:t>
            </w:r>
            <w:r w:rsidRPr="007E3526">
              <w:rPr>
                <w:rFonts w:asciiTheme="majorHAnsi" w:hAnsiTheme="majorHAnsi"/>
                <w:sz w:val="16"/>
                <w:szCs w:val="16"/>
              </w:rPr>
              <w:t>.</w:t>
            </w:r>
          </w:p>
          <w:p w14:paraId="183C7995" w14:textId="77777777" w:rsidR="007E3526" w:rsidRPr="007E3526" w:rsidRDefault="007E3526" w:rsidP="007E3526">
            <w:pPr>
              <w:pStyle w:val="Artigo"/>
              <w:spacing w:before="0" w:after="120" w:line="240" w:lineRule="auto"/>
              <w:ind w:firstLine="0"/>
              <w:jc w:val="center"/>
              <w:rPr>
                <w:rStyle w:val="TabeladeGrade1Clara1"/>
                <w:rFonts w:asciiTheme="majorHAnsi" w:hAnsiTheme="majorHAnsi"/>
                <w:b w:val="0"/>
                <w:bCs w:val="0"/>
                <w:iCs/>
                <w:sz w:val="16"/>
                <w:szCs w:val="16"/>
              </w:rPr>
            </w:pPr>
            <w:r w:rsidRPr="007E3526">
              <w:rPr>
                <w:rStyle w:val="TabeladeGrade1Clara1"/>
                <w:rFonts w:asciiTheme="majorHAnsi" w:hAnsiTheme="majorHAnsi"/>
                <w:iCs/>
                <w:sz w:val="16"/>
                <w:szCs w:val="16"/>
              </w:rPr>
              <w:t>Seção II</w:t>
            </w:r>
          </w:p>
          <w:p w14:paraId="63110AD7" w14:textId="77777777" w:rsidR="007E3526" w:rsidRPr="007E3526" w:rsidRDefault="007E3526" w:rsidP="007E3526">
            <w:pPr>
              <w:pStyle w:val="Artigo"/>
              <w:spacing w:before="0" w:after="120" w:line="240" w:lineRule="auto"/>
              <w:ind w:firstLine="0"/>
              <w:jc w:val="center"/>
              <w:rPr>
                <w:rFonts w:asciiTheme="majorHAnsi" w:hAnsiTheme="majorHAnsi"/>
                <w:b/>
                <w:bCs/>
                <w:iCs/>
                <w:sz w:val="16"/>
                <w:szCs w:val="16"/>
              </w:rPr>
            </w:pPr>
            <w:r w:rsidRPr="007E3526">
              <w:rPr>
                <w:rFonts w:asciiTheme="majorHAnsi" w:hAnsiTheme="majorHAnsi"/>
                <w:b/>
                <w:bCs/>
                <w:iCs/>
                <w:sz w:val="16"/>
                <w:szCs w:val="16"/>
              </w:rPr>
              <w:t>Do Colégio de Dirigentes</w:t>
            </w:r>
          </w:p>
          <w:p w14:paraId="1FD9BF6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Colégio de Dirigentes, de caráter consultivo, é o órgão de apoio ao processo decisório da Reitoria, conforme disposto no artigo 12 do Estatuto do IFSul.</w:t>
            </w:r>
          </w:p>
          <w:p w14:paraId="7F90E8C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Da composição do Colégio de Dirigentes fazem parte:</w:t>
            </w:r>
          </w:p>
          <w:p w14:paraId="753FC92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 o</w:t>
            </w:r>
            <w:r w:rsidRPr="007E3526">
              <w:rPr>
                <w:rFonts w:asciiTheme="majorHAnsi" w:hAnsiTheme="majorHAnsi"/>
                <w:sz w:val="16"/>
                <w:szCs w:val="16"/>
              </w:rPr>
              <w:t xml:space="preserve"> Reitor, como presidente;</w:t>
            </w:r>
          </w:p>
          <w:p w14:paraId="2B14BE8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II. os</w:t>
            </w:r>
            <w:r w:rsidRPr="007E3526">
              <w:rPr>
                <w:rFonts w:asciiTheme="majorHAnsi" w:hAnsiTheme="majorHAnsi"/>
                <w:sz w:val="16"/>
                <w:szCs w:val="16"/>
              </w:rPr>
              <w:t xml:space="preserve"> Pró-reitores; e</w:t>
            </w:r>
          </w:p>
          <w:p w14:paraId="55DD0C8A"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III. os</w:t>
            </w:r>
            <w:r w:rsidRPr="007E3526">
              <w:rPr>
                <w:rFonts w:asciiTheme="majorHAnsi" w:hAnsiTheme="majorHAnsi"/>
                <w:sz w:val="16"/>
                <w:szCs w:val="16"/>
              </w:rPr>
              <w:t xml:space="preserve"> Diretores de Câmpus.</w:t>
            </w:r>
          </w:p>
          <w:p w14:paraId="1C36F46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O Vice-reitor participará das reuniões do Colégio de Dirigentes, sem direito a voto.</w:t>
            </w:r>
          </w:p>
          <w:p w14:paraId="034A1CC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2º Fica facultada a participação dos diretores das Diretorias Sistêmicas nas reuniões do Colégio de Dirigentes, sem direito a voto.</w:t>
            </w:r>
          </w:p>
          <w:p w14:paraId="4D3FF66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XX. As competências do Colégio de Dirigentes estão estabelecidas no artigo 13 do Estatuto do IFSul.</w:t>
            </w:r>
          </w:p>
          <w:p w14:paraId="29DDD3E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As normas de funcionamento do Colégio de Dirigentes estão estabelecidas por Regulamento próprio.</w:t>
            </w:r>
          </w:p>
          <w:p w14:paraId="3E15F0CC" w14:textId="77777777" w:rsidR="007E3526" w:rsidRPr="007A15E4" w:rsidRDefault="007E3526" w:rsidP="007E3526">
            <w:pPr>
              <w:pStyle w:val="Artigo"/>
              <w:spacing w:before="0" w:after="120" w:line="240" w:lineRule="auto"/>
              <w:ind w:firstLine="0"/>
              <w:jc w:val="center"/>
              <w:rPr>
                <w:rStyle w:val="TabeladeGrade1Clara1"/>
                <w:rFonts w:asciiTheme="majorHAnsi" w:hAnsiTheme="majorHAnsi"/>
                <w:b w:val="0"/>
                <w:bCs w:val="0"/>
                <w:iCs/>
                <w:color w:val="70AD47" w:themeColor="accent6"/>
                <w:sz w:val="16"/>
                <w:szCs w:val="16"/>
              </w:rPr>
            </w:pPr>
            <w:r w:rsidRPr="007A15E4">
              <w:rPr>
                <w:rStyle w:val="TabeladeGrade1Clara1"/>
                <w:rFonts w:asciiTheme="majorHAnsi" w:hAnsiTheme="majorHAnsi"/>
                <w:iCs/>
                <w:color w:val="70AD47" w:themeColor="accent6"/>
                <w:sz w:val="16"/>
                <w:szCs w:val="16"/>
              </w:rPr>
              <w:t>Seção III</w:t>
            </w:r>
          </w:p>
          <w:p w14:paraId="6AC39354" w14:textId="77777777" w:rsidR="007E3526" w:rsidRPr="007A15E4" w:rsidRDefault="007E3526" w:rsidP="007E3526">
            <w:pPr>
              <w:pStyle w:val="Artigo"/>
              <w:spacing w:before="0" w:after="120" w:line="240" w:lineRule="auto"/>
              <w:ind w:firstLine="0"/>
              <w:jc w:val="center"/>
              <w:rPr>
                <w:rFonts w:asciiTheme="majorHAnsi" w:hAnsiTheme="majorHAnsi"/>
                <w:b/>
                <w:bCs/>
                <w:iCs/>
                <w:color w:val="70AD47" w:themeColor="accent6"/>
                <w:sz w:val="16"/>
                <w:szCs w:val="16"/>
              </w:rPr>
            </w:pPr>
            <w:r w:rsidRPr="007A15E4">
              <w:rPr>
                <w:rFonts w:asciiTheme="majorHAnsi" w:hAnsiTheme="majorHAnsi"/>
                <w:b/>
                <w:bCs/>
                <w:iCs/>
                <w:color w:val="70AD47" w:themeColor="accent6"/>
                <w:sz w:val="16"/>
                <w:szCs w:val="16"/>
              </w:rPr>
              <w:t>Do Conselho de Câmpus</w:t>
            </w:r>
          </w:p>
          <w:p w14:paraId="6BF7F9D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O Conselho de Câmpus, de caráter consultivo, é o órgão de apoio ao processo decisório do Câmpus.</w:t>
            </w:r>
          </w:p>
          <w:p w14:paraId="2337D43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Parágrafo Único. A adoção do Conselho de Câmpus é facultativa, devendo o câmpus prever essa estrutura em seu Regimento Interno. </w:t>
            </w:r>
          </w:p>
          <w:p w14:paraId="2FD6182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Da composição do Conselho de Câmpus fazem parte, no mínimo:</w:t>
            </w:r>
          </w:p>
          <w:p w14:paraId="436A6564"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 o Diretor-geral, como presidente;</w:t>
            </w:r>
          </w:p>
          <w:p w14:paraId="63C08E82"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 a chefia do setor responsável pelo Ensino, Pesquisa e Extensão;</w:t>
            </w:r>
          </w:p>
          <w:p w14:paraId="6D28019E"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III. a chefia do setor responsável pela Administração e de Planejamento;</w:t>
            </w:r>
          </w:p>
          <w:p w14:paraId="32D2F5EC"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IV. um coordenador, representando as Coordenadoria de Cursos;</w:t>
            </w:r>
          </w:p>
          <w:p w14:paraId="62312B62"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 um coordenador, representando as Coordenadorias das áreas de Ensino, Pesquisa e Extensão;</w:t>
            </w:r>
          </w:p>
          <w:p w14:paraId="135A47D7"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 um coordenador, representando as Coordenadorias das áreas de Administração e de Planejamento;</w:t>
            </w:r>
          </w:p>
          <w:p w14:paraId="0982B28A"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VII. dois servidores docentes;</w:t>
            </w:r>
          </w:p>
          <w:p w14:paraId="76080AC8"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VIII. dois servidores técnicos-administrativos;</w:t>
            </w:r>
          </w:p>
          <w:p w14:paraId="2D9292C5"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IX. dois alunos de cada nível de ensino existente no câmpus;</w:t>
            </w:r>
          </w:p>
          <w:p w14:paraId="6B1549A2"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 um representante da comunidade externa;</w:t>
            </w:r>
          </w:p>
          <w:p w14:paraId="2AB6C34A"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XI. um representante de pais/responsáveis dos alunos.</w:t>
            </w:r>
          </w:p>
          <w:p w14:paraId="406EB60A"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1º A composição do Conselho de Câmpus pode variar conforme a estrutura e necessidade do câmpus, devendo obedecer no mínimo ao disposto no </w:t>
            </w:r>
            <w:r w:rsidRPr="007A15E4">
              <w:rPr>
                <w:rFonts w:asciiTheme="majorHAnsi" w:hAnsiTheme="majorHAnsi"/>
                <w:i/>
                <w:color w:val="70AD47" w:themeColor="accent6"/>
                <w:sz w:val="16"/>
                <w:szCs w:val="16"/>
              </w:rPr>
              <w:t>caput</w:t>
            </w:r>
            <w:r w:rsidRPr="007A15E4">
              <w:rPr>
                <w:rFonts w:asciiTheme="majorHAnsi" w:hAnsiTheme="majorHAnsi"/>
                <w:color w:val="70AD47" w:themeColor="accent6"/>
                <w:sz w:val="16"/>
                <w:szCs w:val="16"/>
              </w:rPr>
              <w:t>.</w:t>
            </w:r>
          </w:p>
          <w:p w14:paraId="724A746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2º A composição de Conselho de Câmpus nos câmpus avançados pode variar em tamanho e representatividade, estando fora do determinado no </w:t>
            </w:r>
            <w:r w:rsidRPr="007A15E4">
              <w:rPr>
                <w:rFonts w:asciiTheme="majorHAnsi" w:hAnsiTheme="majorHAnsi"/>
                <w:i/>
                <w:color w:val="70AD47" w:themeColor="accent6"/>
                <w:sz w:val="16"/>
                <w:szCs w:val="16"/>
              </w:rPr>
              <w:t>caput</w:t>
            </w:r>
            <w:r w:rsidRPr="007A15E4">
              <w:rPr>
                <w:rFonts w:asciiTheme="majorHAnsi" w:hAnsiTheme="majorHAnsi"/>
                <w:color w:val="70AD47" w:themeColor="accent6"/>
                <w:sz w:val="16"/>
                <w:szCs w:val="16"/>
              </w:rPr>
              <w:t>.</w:t>
            </w:r>
          </w:p>
          <w:p w14:paraId="2D6053EF"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3º O Regimento Interno dos câmpus deverá dispor sobre a forma de escolha dos membros do Conselho de Câmpus.</w:t>
            </w:r>
          </w:p>
          <w:p w14:paraId="6380BA6F"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normas de funcionamento do Conselho de Câmpus são estabelecidas por Regulamento próprio.</w:t>
            </w:r>
          </w:p>
          <w:p w14:paraId="5C7D2085" w14:textId="77777777" w:rsidR="007E3526" w:rsidRPr="007E3526" w:rsidRDefault="007E3526" w:rsidP="00A73BA8">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br/>
            </w:r>
            <w:bookmarkStart w:id="49" w:name="_Toc513797625"/>
            <w:r w:rsidRPr="007E3526">
              <w:rPr>
                <w:rFonts w:asciiTheme="majorHAnsi" w:hAnsiTheme="majorHAnsi" w:cs="Times New Roman"/>
                <w:sz w:val="16"/>
                <w:szCs w:val="16"/>
              </w:rPr>
              <w:t>Da Reitoria</w:t>
            </w:r>
            <w:bookmarkEnd w:id="49"/>
          </w:p>
          <w:p w14:paraId="4755733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XX. A Reitoria, com sede na cidade de Pelotas, é o Órgão Executivo que superintende todas as atividades do IFSul.</w:t>
            </w:r>
          </w:p>
          <w:p w14:paraId="3433051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 A Reitoria fica localizada em prédio próprio, instalado à rua Gonçalves Chaves nº 3218, na cidade de Pelotas, no estado do Rio Grande do Sul.</w:t>
            </w:r>
          </w:p>
          <w:p w14:paraId="2456141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Reitoria compreende:</w:t>
            </w:r>
          </w:p>
          <w:p w14:paraId="154DE26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Reitor;</w:t>
            </w:r>
          </w:p>
          <w:p w14:paraId="67F2F1F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Vice-reitor; </w:t>
            </w:r>
          </w:p>
          <w:p w14:paraId="6E39703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Gabinete do Reitor;</w:t>
            </w:r>
          </w:p>
          <w:p w14:paraId="2C91CB03"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IV. Diretoria Executiva da Reitoria;</w:t>
            </w:r>
          </w:p>
          <w:p w14:paraId="7026096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Pró-reitorias:</w:t>
            </w:r>
          </w:p>
          <w:p w14:paraId="7E42BF87"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Pró-reitoria de Ensino;</w:t>
            </w:r>
          </w:p>
          <w:p w14:paraId="61BA9075"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b) Pró-reitoria de Pesquisa, Inovação e Pós-graduação;</w:t>
            </w:r>
          </w:p>
          <w:p w14:paraId="4D44C06E"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Pró-reitoria de Extensão e Cultura;</w:t>
            </w:r>
          </w:p>
          <w:p w14:paraId="61971353"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d) Pró-reitoria de Administração e de Planejamento; e</w:t>
            </w:r>
          </w:p>
          <w:p w14:paraId="7BCD4F69"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e) Pró-reitoria de Gestão de Pessoas.</w:t>
            </w:r>
          </w:p>
          <w:p w14:paraId="0E6C5D7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Diretorias Sistêmicas</w:t>
            </w:r>
            <w:r w:rsidRPr="007E3526">
              <w:rPr>
                <w:rFonts w:asciiTheme="majorHAnsi" w:hAnsiTheme="majorHAnsi"/>
                <w:sz w:val="16"/>
                <w:szCs w:val="16"/>
                <w:lang w:val="pt-BR"/>
              </w:rPr>
              <w:t>:</w:t>
            </w:r>
          </w:p>
          <w:p w14:paraId="6E4979E9"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a) Diretoria de Desenvolvimento Institucional;</w:t>
            </w:r>
          </w:p>
          <w:p w14:paraId="13D6D2E3"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 xml:space="preserve">b) Diretoria de Projetos e Obras; </w:t>
            </w:r>
          </w:p>
          <w:p w14:paraId="33651007"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c) Diretoria de Tecnologia da Informação; e</w:t>
            </w:r>
          </w:p>
          <w:p w14:paraId="4724B3E9" w14:textId="77777777" w:rsidR="007E3526" w:rsidRPr="007E3526" w:rsidRDefault="007E3526" w:rsidP="007E3526">
            <w:pPr>
              <w:pStyle w:val="Artletra"/>
              <w:spacing w:after="120" w:line="240" w:lineRule="auto"/>
              <w:ind w:firstLine="0"/>
              <w:rPr>
                <w:rFonts w:asciiTheme="majorHAnsi" w:hAnsiTheme="majorHAnsi"/>
                <w:sz w:val="16"/>
                <w:szCs w:val="16"/>
              </w:rPr>
            </w:pPr>
            <w:r w:rsidRPr="007E3526">
              <w:rPr>
                <w:rFonts w:asciiTheme="majorHAnsi" w:hAnsiTheme="majorHAnsi"/>
                <w:sz w:val="16"/>
                <w:szCs w:val="16"/>
              </w:rPr>
              <w:t>d) Diretoria de Assuntos Internacionais.</w:t>
            </w:r>
          </w:p>
          <w:p w14:paraId="6616C38A"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VII. Órgãos de Assessoramento</w:t>
            </w:r>
            <w:r w:rsidRPr="007E3526">
              <w:rPr>
                <w:rFonts w:asciiTheme="majorHAnsi" w:hAnsiTheme="majorHAnsi"/>
                <w:sz w:val="16"/>
                <w:szCs w:val="16"/>
              </w:rPr>
              <w:t>;</w:t>
            </w:r>
            <w:r w:rsidRPr="007E3526">
              <w:rPr>
                <w:rFonts w:asciiTheme="majorHAnsi" w:hAnsiTheme="majorHAnsi"/>
                <w:sz w:val="16"/>
                <w:szCs w:val="16"/>
                <w:lang w:val="pt-BR"/>
              </w:rPr>
              <w:t xml:space="preserve"> e</w:t>
            </w:r>
          </w:p>
          <w:p w14:paraId="1258736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 xml:space="preserve">Centro de Referência em Educação Profissional e Tecnológica. </w:t>
            </w:r>
          </w:p>
          <w:p w14:paraId="665104D2" w14:textId="77777777" w:rsidR="007E3526" w:rsidRPr="007E3526" w:rsidRDefault="007E3526" w:rsidP="007E3526">
            <w:pPr>
              <w:pStyle w:val="Artigo"/>
              <w:spacing w:before="0" w:after="120" w:line="240" w:lineRule="auto"/>
              <w:ind w:firstLine="0"/>
              <w:jc w:val="center"/>
              <w:rPr>
                <w:rStyle w:val="TabeladeGrade1Clara1"/>
                <w:rFonts w:asciiTheme="majorHAnsi" w:hAnsiTheme="majorHAnsi"/>
                <w:b w:val="0"/>
                <w:bCs w:val="0"/>
                <w:iCs/>
                <w:sz w:val="16"/>
                <w:szCs w:val="16"/>
              </w:rPr>
            </w:pPr>
            <w:r w:rsidRPr="007E3526">
              <w:rPr>
                <w:rStyle w:val="TabeladeGrade1Clara1"/>
                <w:rFonts w:asciiTheme="majorHAnsi" w:hAnsiTheme="majorHAnsi"/>
                <w:iCs/>
                <w:sz w:val="16"/>
                <w:szCs w:val="16"/>
              </w:rPr>
              <w:t>Seção I</w:t>
            </w:r>
          </w:p>
          <w:p w14:paraId="4D32DF87" w14:textId="77777777" w:rsidR="007E3526" w:rsidRPr="007E3526" w:rsidRDefault="007E3526" w:rsidP="007E3526">
            <w:pPr>
              <w:pStyle w:val="Artigo"/>
              <w:spacing w:before="0" w:after="120" w:line="240" w:lineRule="auto"/>
              <w:ind w:firstLine="0"/>
              <w:jc w:val="center"/>
              <w:rPr>
                <w:rFonts w:asciiTheme="majorHAnsi" w:hAnsiTheme="majorHAnsi"/>
                <w:sz w:val="16"/>
                <w:szCs w:val="16"/>
              </w:rPr>
            </w:pPr>
            <w:r w:rsidRPr="007E3526">
              <w:rPr>
                <w:rFonts w:asciiTheme="majorHAnsi" w:hAnsiTheme="majorHAnsi"/>
                <w:b/>
                <w:bCs/>
                <w:iCs/>
                <w:sz w:val="16"/>
                <w:szCs w:val="16"/>
              </w:rPr>
              <w:t>Do Reitor</w:t>
            </w:r>
          </w:p>
          <w:p w14:paraId="33B625D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Reitor é a autoridade superior do IFSul e seu representante legal em todos os atos e feitos judiciais ou extrajudiciais.</w:t>
            </w:r>
          </w:p>
          <w:p w14:paraId="6DD5B2B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O Reitor é eleito e tem seu mandato na forma da legislação vigente.</w:t>
            </w:r>
          </w:p>
          <w:p w14:paraId="3A3616F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 2º Nos impedimentos e nas ausências eventuais do Reitor, a Reitoria será exercida pelo Vice-reitor e, nos impedimentos e nas ausências eventuais deste, por um representante legal definido em Portaria.</w:t>
            </w:r>
          </w:p>
          <w:p w14:paraId="481C88C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São atribuições do Reitor:</w:t>
            </w:r>
          </w:p>
          <w:p w14:paraId="09B916B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planejar, administrar e representar o IFSul;</w:t>
            </w:r>
          </w:p>
          <w:p w14:paraId="1CA90FB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superintender as atividades da Reitoria;</w:t>
            </w:r>
          </w:p>
          <w:p w14:paraId="1CCCEA40"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convocar e presidir o Conselho Superior e o Colégio de Dirigentes;</w:t>
            </w:r>
          </w:p>
          <w:p w14:paraId="7C435C0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IV. </w:t>
            </w:r>
            <w:r w:rsidRPr="007E3526">
              <w:rPr>
                <w:rFonts w:asciiTheme="majorHAnsi" w:hAnsiTheme="majorHAnsi"/>
                <w:sz w:val="16"/>
                <w:szCs w:val="16"/>
              </w:rPr>
              <w:t>propor ao Ministério da Educação (MEC) o orçamento do IFSul, bem como realizar as adequações orçamentárias;</w:t>
            </w:r>
          </w:p>
          <w:p w14:paraId="3F2DB2DC"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 </w:t>
            </w:r>
            <w:r w:rsidRPr="007E3526">
              <w:rPr>
                <w:rFonts w:asciiTheme="majorHAnsi" w:hAnsiTheme="majorHAnsi"/>
                <w:sz w:val="16"/>
                <w:szCs w:val="16"/>
              </w:rPr>
              <w:t xml:space="preserve">designar e dispensar os ocupantes dos Cargos de </w:t>
            </w:r>
            <w:r w:rsidRPr="007E3526">
              <w:rPr>
                <w:rFonts w:asciiTheme="majorHAnsi" w:hAnsiTheme="majorHAnsi"/>
                <w:sz w:val="16"/>
                <w:szCs w:val="16"/>
                <w:lang w:val="pt-BR"/>
              </w:rPr>
              <w:t>D</w:t>
            </w:r>
            <w:r w:rsidRPr="007E3526">
              <w:rPr>
                <w:rFonts w:asciiTheme="majorHAnsi" w:hAnsiTheme="majorHAnsi"/>
                <w:sz w:val="16"/>
                <w:szCs w:val="16"/>
              </w:rPr>
              <w:t>ireção (CDs)</w:t>
            </w:r>
            <w:r w:rsidRPr="007E3526">
              <w:rPr>
                <w:rFonts w:asciiTheme="majorHAnsi" w:hAnsiTheme="majorHAnsi"/>
                <w:sz w:val="16"/>
                <w:szCs w:val="16"/>
                <w:lang w:val="pt-BR"/>
              </w:rPr>
              <w:t>,</w:t>
            </w:r>
            <w:r w:rsidRPr="007E3526">
              <w:rPr>
                <w:rFonts w:asciiTheme="majorHAnsi" w:hAnsiTheme="majorHAnsi"/>
                <w:sz w:val="16"/>
                <w:szCs w:val="16"/>
              </w:rPr>
              <w:t xml:space="preserve"> de </w:t>
            </w:r>
            <w:r w:rsidRPr="007E3526">
              <w:rPr>
                <w:rFonts w:asciiTheme="majorHAnsi" w:hAnsiTheme="majorHAnsi"/>
                <w:sz w:val="16"/>
                <w:szCs w:val="16"/>
                <w:lang w:val="pt-BR"/>
              </w:rPr>
              <w:t>F</w:t>
            </w:r>
            <w:r w:rsidRPr="007E3526">
              <w:rPr>
                <w:rFonts w:asciiTheme="majorHAnsi" w:hAnsiTheme="majorHAnsi"/>
                <w:sz w:val="16"/>
                <w:szCs w:val="16"/>
              </w:rPr>
              <w:t xml:space="preserve">unções </w:t>
            </w:r>
            <w:r w:rsidRPr="007E3526">
              <w:rPr>
                <w:rFonts w:asciiTheme="majorHAnsi" w:hAnsiTheme="majorHAnsi"/>
                <w:sz w:val="16"/>
                <w:szCs w:val="16"/>
                <w:lang w:val="pt-BR"/>
              </w:rPr>
              <w:t>G</w:t>
            </w:r>
            <w:r w:rsidRPr="007E3526">
              <w:rPr>
                <w:rFonts w:asciiTheme="majorHAnsi" w:hAnsiTheme="majorHAnsi"/>
                <w:sz w:val="16"/>
                <w:szCs w:val="16"/>
              </w:rPr>
              <w:t xml:space="preserve">ratificadas (FGs) </w:t>
            </w:r>
            <w:r w:rsidRPr="007E3526">
              <w:rPr>
                <w:rFonts w:asciiTheme="majorHAnsi" w:hAnsiTheme="majorHAnsi"/>
                <w:sz w:val="16"/>
                <w:szCs w:val="16"/>
                <w:lang w:val="pt-BR"/>
              </w:rPr>
              <w:t xml:space="preserve">e das </w:t>
            </w:r>
            <w:r w:rsidRPr="007E3526">
              <w:rPr>
                <w:rFonts w:asciiTheme="majorHAnsi" w:hAnsiTheme="majorHAnsi"/>
                <w:sz w:val="16"/>
                <w:szCs w:val="16"/>
              </w:rPr>
              <w:t>Funções Comissionadas de Coordenação de Cursos</w:t>
            </w:r>
            <w:r w:rsidRPr="007E3526">
              <w:rPr>
                <w:rFonts w:asciiTheme="majorHAnsi" w:hAnsiTheme="majorHAnsi"/>
                <w:sz w:val="16"/>
                <w:szCs w:val="16"/>
                <w:lang w:val="pt-BR"/>
              </w:rPr>
              <w:t xml:space="preserve"> (FCCs) </w:t>
            </w:r>
            <w:r w:rsidRPr="007E3526">
              <w:rPr>
                <w:rFonts w:asciiTheme="majorHAnsi" w:hAnsiTheme="majorHAnsi"/>
                <w:sz w:val="16"/>
                <w:szCs w:val="16"/>
              </w:rPr>
              <w:t>do IFSul, acatada a indicação do Diretor do Câmpus no que se refere aos ocupantes dos cargos e das funções do seu Câmpus</w:t>
            </w:r>
            <w:r w:rsidRPr="007E3526">
              <w:rPr>
                <w:rFonts w:asciiTheme="majorHAnsi" w:hAnsiTheme="majorHAnsi"/>
                <w:iCs/>
                <w:sz w:val="16"/>
                <w:szCs w:val="16"/>
              </w:rPr>
              <w:t>;</w:t>
            </w:r>
          </w:p>
          <w:p w14:paraId="57337EC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 </w:t>
            </w:r>
            <w:r w:rsidRPr="007E3526">
              <w:rPr>
                <w:rFonts w:asciiTheme="majorHAnsi" w:hAnsiTheme="majorHAnsi"/>
                <w:sz w:val="16"/>
                <w:szCs w:val="16"/>
              </w:rPr>
              <w:t>nomear os membros do Conselho Superior;</w:t>
            </w:r>
          </w:p>
          <w:p w14:paraId="6D92B45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 </w:t>
            </w:r>
            <w:r w:rsidRPr="007E3526">
              <w:rPr>
                <w:rFonts w:asciiTheme="majorHAnsi" w:hAnsiTheme="majorHAnsi"/>
                <w:sz w:val="16"/>
                <w:szCs w:val="16"/>
              </w:rPr>
              <w:t>nomear e exonerar os ocupantes dos cargos de carreira do quadro de pessoal do IFSul;</w:t>
            </w:r>
          </w:p>
          <w:p w14:paraId="301D3B9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VIII. </w:t>
            </w:r>
            <w:r w:rsidRPr="007E3526">
              <w:rPr>
                <w:rFonts w:asciiTheme="majorHAnsi" w:hAnsiTheme="majorHAnsi"/>
                <w:sz w:val="16"/>
                <w:szCs w:val="16"/>
              </w:rPr>
              <w:t>exercer o poder disciplinar;</w:t>
            </w:r>
          </w:p>
          <w:p w14:paraId="6C848698"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IX. </w:t>
            </w:r>
            <w:r w:rsidRPr="007E3526">
              <w:rPr>
                <w:rFonts w:asciiTheme="majorHAnsi" w:hAnsiTheme="majorHAnsi"/>
                <w:sz w:val="16"/>
                <w:szCs w:val="16"/>
              </w:rPr>
              <w:t>cumprir e fazer cumprir as decisões do Conselho Superior;</w:t>
            </w:r>
          </w:p>
          <w:p w14:paraId="332C5487"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 </w:t>
            </w:r>
            <w:r w:rsidRPr="007E3526">
              <w:rPr>
                <w:rFonts w:asciiTheme="majorHAnsi" w:hAnsiTheme="majorHAnsi"/>
                <w:sz w:val="16"/>
                <w:szCs w:val="16"/>
              </w:rPr>
              <w:t>exercer as atribuições que emanam da Lei, do Estatuto e deste Regimento Geral;</w:t>
            </w:r>
          </w:p>
          <w:p w14:paraId="46B39AA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 </w:t>
            </w:r>
            <w:r w:rsidRPr="007E3526">
              <w:rPr>
                <w:rFonts w:asciiTheme="majorHAnsi" w:hAnsiTheme="majorHAnsi"/>
                <w:sz w:val="16"/>
                <w:szCs w:val="16"/>
              </w:rPr>
              <w:t>submeter ao Conselho Superior o Projeto Pedagógico Institucional, o Plano de Desenvolvimento Institucional e o Planejamento Anual;</w:t>
            </w:r>
          </w:p>
          <w:p w14:paraId="7341E4AB"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 </w:t>
            </w:r>
            <w:r w:rsidRPr="007E3526">
              <w:rPr>
                <w:rFonts w:asciiTheme="majorHAnsi" w:hAnsiTheme="majorHAnsi"/>
                <w:sz w:val="16"/>
                <w:szCs w:val="16"/>
              </w:rPr>
              <w:t>presidir aos atos de colação de grau, em todos os cursos e à entrega de diplomas, títulos honoríficos e prêmios conferidos pelo Conselho Superior, podendo delegar tais atribuições;</w:t>
            </w:r>
          </w:p>
          <w:p w14:paraId="41EE5DB2"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XIII. </w:t>
            </w:r>
            <w:r w:rsidRPr="007E3526">
              <w:rPr>
                <w:rFonts w:asciiTheme="majorHAnsi" w:hAnsiTheme="majorHAnsi"/>
                <w:sz w:val="16"/>
                <w:szCs w:val="16"/>
              </w:rPr>
              <w:t>empossar os Diretores dos Câmpus, em sessão pública;</w:t>
            </w:r>
          </w:p>
          <w:p w14:paraId="708D4CF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XIV. </w:t>
            </w:r>
            <w:r w:rsidRPr="007E3526">
              <w:rPr>
                <w:rFonts w:asciiTheme="majorHAnsi" w:hAnsiTheme="majorHAnsi"/>
                <w:sz w:val="16"/>
                <w:szCs w:val="16"/>
              </w:rPr>
              <w:t>encaminhar o Relatório de Gestão e a Prestação de Contas do IFSul, para exame, ao Conselho Superior, nos prazos definidos pelos órgãos de controle, após análise e parecer da Pró-reitoria de Administração e de Planejamento e do Colégio de Dirigentes; e</w:t>
            </w:r>
          </w:p>
          <w:p w14:paraId="77CE1DEE"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XV. </w:t>
            </w:r>
            <w:r w:rsidRPr="007E3526">
              <w:rPr>
                <w:rFonts w:asciiTheme="majorHAnsi" w:hAnsiTheme="majorHAnsi"/>
                <w:sz w:val="16"/>
                <w:szCs w:val="16"/>
              </w:rPr>
              <w:t>exercer as demais atribuições inerentes à função executiva de Reitor.</w:t>
            </w:r>
          </w:p>
          <w:p w14:paraId="395F25E1"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Parágrafo Único.</w:t>
            </w:r>
            <w:r w:rsidRPr="007E3526">
              <w:rPr>
                <w:rFonts w:asciiTheme="majorHAnsi" w:hAnsiTheme="majorHAnsi"/>
                <w:sz w:val="16"/>
                <w:szCs w:val="16"/>
              </w:rPr>
              <w:t xml:space="preserve"> Excetuando-se os procuradores designados pela Advocacia Geral da União para atuação junto ao IFSul, quando o indicado para cargos de direção (CDs) não pertencer ao quadro de servidores ativos permanentes do IFSul, a designação deverá ser apreciada pelo Conselho Superior.</w:t>
            </w:r>
          </w:p>
          <w:p w14:paraId="123CEA4E" w14:textId="77777777" w:rsidR="007E3526" w:rsidRPr="007E3526" w:rsidRDefault="007E3526" w:rsidP="007E3526">
            <w:pPr>
              <w:pStyle w:val="Artigo"/>
              <w:spacing w:before="0" w:after="120" w:line="240" w:lineRule="auto"/>
              <w:ind w:firstLine="0"/>
              <w:jc w:val="center"/>
              <w:rPr>
                <w:rStyle w:val="TabeladeGrade1Clara1"/>
                <w:rFonts w:asciiTheme="majorHAnsi" w:hAnsiTheme="majorHAnsi"/>
                <w:b w:val="0"/>
                <w:bCs w:val="0"/>
                <w:iCs/>
                <w:sz w:val="16"/>
                <w:szCs w:val="16"/>
              </w:rPr>
            </w:pPr>
            <w:r w:rsidRPr="007E3526">
              <w:rPr>
                <w:rStyle w:val="TabeladeGrade1Clara1"/>
                <w:rFonts w:asciiTheme="majorHAnsi" w:hAnsiTheme="majorHAnsi"/>
                <w:iCs/>
                <w:sz w:val="16"/>
                <w:szCs w:val="16"/>
              </w:rPr>
              <w:t>Seção II</w:t>
            </w:r>
          </w:p>
          <w:p w14:paraId="45F56357" w14:textId="77777777" w:rsidR="007E3526" w:rsidRPr="007E3526" w:rsidRDefault="007E3526" w:rsidP="007E3526">
            <w:pPr>
              <w:pStyle w:val="Artigo"/>
              <w:spacing w:before="0" w:after="120" w:line="240" w:lineRule="auto"/>
              <w:ind w:firstLine="0"/>
              <w:jc w:val="center"/>
              <w:rPr>
                <w:rFonts w:asciiTheme="majorHAnsi" w:hAnsiTheme="majorHAnsi"/>
                <w:sz w:val="16"/>
                <w:szCs w:val="16"/>
              </w:rPr>
            </w:pPr>
            <w:r w:rsidRPr="007E3526">
              <w:rPr>
                <w:rFonts w:asciiTheme="majorHAnsi" w:hAnsiTheme="majorHAnsi"/>
                <w:b/>
                <w:bCs/>
                <w:iCs/>
                <w:sz w:val="16"/>
                <w:szCs w:val="16"/>
              </w:rPr>
              <w:t>Do Vice-reitor</w:t>
            </w:r>
          </w:p>
          <w:p w14:paraId="71F0D28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XX. O Vice-reitor, nomeado pelo Reitor, é o seu substituto imediato.</w:t>
            </w:r>
          </w:p>
          <w:p w14:paraId="3EC866C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Parágrafo Único. Nos impedimentos e ausências eventuais do Vice-reitor, a Reitoria será exercida por substituto legal designado em Portaria. </w:t>
            </w:r>
          </w:p>
          <w:p w14:paraId="291C61F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São atribuições do Vice-reitor:</w:t>
            </w:r>
          </w:p>
          <w:p w14:paraId="40E75A55"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 </w:t>
            </w:r>
            <w:r w:rsidRPr="007E3526">
              <w:rPr>
                <w:rFonts w:asciiTheme="majorHAnsi" w:hAnsiTheme="majorHAnsi"/>
                <w:sz w:val="16"/>
                <w:szCs w:val="16"/>
              </w:rPr>
              <w:t>articular, coordenar e supervisionar as ações e projetos estratégicos estabelecidos pela Reitoria;</w:t>
            </w:r>
          </w:p>
          <w:p w14:paraId="068156A9"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 </w:t>
            </w:r>
            <w:r w:rsidRPr="007E3526">
              <w:rPr>
                <w:rFonts w:asciiTheme="majorHAnsi" w:hAnsiTheme="majorHAnsi"/>
                <w:sz w:val="16"/>
                <w:szCs w:val="16"/>
              </w:rPr>
              <w:t xml:space="preserve">estabelecer contatos com os órgãos oficiais e demais instituições; </w:t>
            </w:r>
          </w:p>
          <w:p w14:paraId="2AE63476"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 xml:space="preserve">III. </w:t>
            </w:r>
            <w:r w:rsidRPr="007E3526">
              <w:rPr>
                <w:rFonts w:asciiTheme="majorHAnsi" w:hAnsiTheme="majorHAnsi"/>
                <w:sz w:val="16"/>
                <w:szCs w:val="16"/>
              </w:rPr>
              <w:t xml:space="preserve">promover a articulação entre </w:t>
            </w:r>
            <w:r w:rsidRPr="007E3526">
              <w:rPr>
                <w:rFonts w:asciiTheme="majorHAnsi" w:hAnsiTheme="majorHAnsi"/>
                <w:sz w:val="16"/>
                <w:szCs w:val="16"/>
                <w:lang w:val="pt-BR"/>
              </w:rPr>
              <w:t>ensino, pesquisa e extensão</w:t>
            </w:r>
            <w:r w:rsidRPr="007E3526">
              <w:rPr>
                <w:rFonts w:asciiTheme="majorHAnsi" w:hAnsiTheme="majorHAnsi"/>
                <w:sz w:val="16"/>
                <w:szCs w:val="16"/>
              </w:rPr>
              <w:t>;</w:t>
            </w:r>
            <w:r w:rsidRPr="007E3526">
              <w:rPr>
                <w:rFonts w:asciiTheme="majorHAnsi" w:hAnsiTheme="majorHAnsi"/>
                <w:sz w:val="16"/>
                <w:szCs w:val="16"/>
                <w:lang w:val="pt-BR"/>
              </w:rPr>
              <w:t xml:space="preserve"> </w:t>
            </w:r>
            <w:r w:rsidRPr="007E3526">
              <w:rPr>
                <w:rFonts w:asciiTheme="majorHAnsi" w:hAnsiTheme="majorHAnsi"/>
                <w:sz w:val="16"/>
                <w:szCs w:val="16"/>
              </w:rPr>
              <w:t>e</w:t>
            </w:r>
          </w:p>
          <w:p w14:paraId="5C776D01"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IV. desempenhar as funções que a ele forem delegadas pelo Reitor.</w:t>
            </w:r>
          </w:p>
          <w:p w14:paraId="6C9DACE8" w14:textId="77777777" w:rsidR="007E3526" w:rsidRPr="007E3526" w:rsidRDefault="007E3526" w:rsidP="007E3526">
            <w:pPr>
              <w:pStyle w:val="Artigo"/>
              <w:spacing w:before="0" w:after="120" w:line="240" w:lineRule="auto"/>
              <w:ind w:firstLine="0"/>
              <w:jc w:val="center"/>
              <w:rPr>
                <w:rStyle w:val="TabeladeGrade1Clara1"/>
                <w:rFonts w:asciiTheme="majorHAnsi" w:hAnsiTheme="majorHAnsi"/>
                <w:b w:val="0"/>
                <w:bCs w:val="0"/>
                <w:iCs/>
                <w:sz w:val="16"/>
                <w:szCs w:val="16"/>
              </w:rPr>
            </w:pPr>
            <w:bookmarkStart w:id="50" w:name="_GoBack"/>
            <w:bookmarkEnd w:id="50"/>
            <w:r w:rsidRPr="007E3526">
              <w:rPr>
                <w:rStyle w:val="TabeladeGrade1Clara1"/>
                <w:rFonts w:asciiTheme="majorHAnsi" w:hAnsiTheme="majorHAnsi"/>
                <w:iCs/>
                <w:sz w:val="16"/>
                <w:szCs w:val="16"/>
              </w:rPr>
              <w:t>Seção III</w:t>
            </w:r>
          </w:p>
          <w:p w14:paraId="77FF2F8C"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51" w:name="_Toc513797626"/>
            <w:r w:rsidRPr="007E3526">
              <w:rPr>
                <w:rFonts w:asciiTheme="majorHAnsi" w:hAnsiTheme="majorHAnsi" w:cs="Times New Roman"/>
                <w:sz w:val="16"/>
                <w:szCs w:val="16"/>
              </w:rPr>
              <w:t>Do Gabinete do Reitor (GR)</w:t>
            </w:r>
            <w:bookmarkEnd w:id="51"/>
          </w:p>
          <w:p w14:paraId="13D0040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Gabinete, dirigido por um chefe nomeado pelo Reitor, é o órgão responsável por organizar, assistir e coordenar as ações administrativas da Reitoria.</w:t>
            </w:r>
          </w:p>
          <w:p w14:paraId="2E371EE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Ao Gabinete do Reitor compete:</w:t>
            </w:r>
          </w:p>
          <w:p w14:paraId="13A8D9F6"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 (...)</w:t>
            </w:r>
          </w:p>
          <w:p w14:paraId="4FBE70A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Gabinete do Reitor compreende:</w:t>
            </w:r>
          </w:p>
          <w:p w14:paraId="57F3CE84" w14:textId="77777777" w:rsidR="007E3526" w:rsidRPr="007E3526" w:rsidRDefault="007E3526" w:rsidP="007E3526">
            <w:pPr>
              <w:pStyle w:val="Artitem"/>
              <w:numPr>
                <w:ilvl w:val="0"/>
                <w:numId w:val="0"/>
              </w:numPr>
              <w:spacing w:after="120" w:line="240" w:lineRule="auto"/>
              <w:rPr>
                <w:rFonts w:asciiTheme="majorHAnsi" w:hAnsiTheme="majorHAnsi"/>
                <w:sz w:val="16"/>
                <w:szCs w:val="16"/>
              </w:rPr>
            </w:pPr>
            <w:r w:rsidRPr="007E3526">
              <w:rPr>
                <w:rFonts w:asciiTheme="majorHAnsi" w:hAnsiTheme="majorHAnsi"/>
                <w:sz w:val="16"/>
                <w:szCs w:val="16"/>
                <w:lang w:val="pt-BR"/>
              </w:rPr>
              <w:t>I. (...</w:t>
            </w:r>
            <w:r w:rsidRPr="007E3526">
              <w:rPr>
                <w:rFonts w:asciiTheme="majorHAnsi" w:hAnsiTheme="majorHAnsi"/>
                <w:sz w:val="16"/>
                <w:szCs w:val="16"/>
              </w:rPr>
              <w:t>).</w:t>
            </w:r>
          </w:p>
          <w:p w14:paraId="3F468BB9"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p>
          <w:p w14:paraId="106B1605"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Art. XX. Competência de cada setor vinculado ao Gabinete do Reitor</w:t>
            </w:r>
          </w:p>
          <w:p w14:paraId="7738812D"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w:t>
            </w:r>
          </w:p>
          <w:p w14:paraId="4DC08080"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52" w:name="_Toc513797627"/>
            <w:r w:rsidRPr="007E3526">
              <w:rPr>
                <w:rFonts w:asciiTheme="majorHAnsi" w:hAnsiTheme="majorHAnsi" w:cs="Times New Roman"/>
                <w:b w:val="0"/>
                <w:sz w:val="16"/>
                <w:szCs w:val="16"/>
              </w:rPr>
              <w:t>Seção IV</w:t>
            </w:r>
            <w:r w:rsidRPr="007E3526">
              <w:rPr>
                <w:rFonts w:asciiTheme="majorHAnsi" w:hAnsiTheme="majorHAnsi" w:cs="Times New Roman"/>
                <w:sz w:val="16"/>
                <w:szCs w:val="16"/>
              </w:rPr>
              <w:br/>
              <w:t>Da Diretoria Executiva da Reitoria (DER)</w:t>
            </w:r>
            <w:bookmarkEnd w:id="52"/>
            <w:r w:rsidRPr="007E3526">
              <w:rPr>
                <w:rFonts w:asciiTheme="majorHAnsi" w:hAnsiTheme="majorHAnsi" w:cs="Times New Roman"/>
                <w:sz w:val="16"/>
                <w:szCs w:val="16"/>
              </w:rPr>
              <w:t xml:space="preserve"> </w:t>
            </w:r>
          </w:p>
          <w:p w14:paraId="6D0E90B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Executiva da Reitoria é o órgão executivo que (...).</w:t>
            </w:r>
          </w:p>
          <w:p w14:paraId="62D334C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Diretoria Executiva da Reitoria compete:</w:t>
            </w:r>
          </w:p>
          <w:p w14:paraId="5B9D281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3717B3C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Executiva da Reitoria compreende:</w:t>
            </w:r>
          </w:p>
          <w:p w14:paraId="2357ABD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7567F77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DER</w:t>
            </w:r>
          </w:p>
          <w:p w14:paraId="308DC8C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4A5C62D1" w14:textId="77777777" w:rsidR="007E3526" w:rsidRPr="007A15E4" w:rsidRDefault="007E3526" w:rsidP="007E3526">
            <w:pPr>
              <w:pStyle w:val="Artigo"/>
              <w:spacing w:before="0" w:after="120" w:line="240" w:lineRule="auto"/>
              <w:ind w:firstLine="0"/>
              <w:jc w:val="center"/>
              <w:rPr>
                <w:rStyle w:val="TabeladeGrade1Clara1"/>
                <w:rFonts w:asciiTheme="majorHAnsi" w:hAnsiTheme="majorHAnsi"/>
                <w:b w:val="0"/>
                <w:bCs w:val="0"/>
                <w:iCs/>
                <w:color w:val="70AD47" w:themeColor="accent6"/>
                <w:sz w:val="16"/>
                <w:szCs w:val="16"/>
              </w:rPr>
            </w:pPr>
            <w:r w:rsidRPr="007A15E4">
              <w:rPr>
                <w:rStyle w:val="TabeladeGrade1Clara1"/>
                <w:rFonts w:asciiTheme="majorHAnsi" w:hAnsiTheme="majorHAnsi"/>
                <w:iCs/>
                <w:color w:val="70AD47" w:themeColor="accent6"/>
                <w:sz w:val="16"/>
                <w:szCs w:val="16"/>
              </w:rPr>
              <w:lastRenderedPageBreak/>
              <w:t>Seção V</w:t>
            </w:r>
          </w:p>
          <w:p w14:paraId="5547D4AD" w14:textId="77777777" w:rsidR="007E3526" w:rsidRPr="007A15E4" w:rsidRDefault="007E3526" w:rsidP="007E3526">
            <w:pPr>
              <w:pStyle w:val="Artigo"/>
              <w:spacing w:before="0" w:after="120" w:line="240" w:lineRule="auto"/>
              <w:ind w:firstLine="0"/>
              <w:jc w:val="center"/>
              <w:rPr>
                <w:rFonts w:asciiTheme="majorHAnsi" w:hAnsiTheme="majorHAnsi"/>
                <w:color w:val="70AD47" w:themeColor="accent6"/>
                <w:sz w:val="16"/>
                <w:szCs w:val="16"/>
              </w:rPr>
            </w:pPr>
            <w:r w:rsidRPr="007A15E4">
              <w:rPr>
                <w:rFonts w:asciiTheme="majorHAnsi" w:hAnsiTheme="majorHAnsi"/>
                <w:b/>
                <w:bCs/>
                <w:iCs/>
                <w:color w:val="70AD47" w:themeColor="accent6"/>
                <w:sz w:val="16"/>
                <w:szCs w:val="16"/>
              </w:rPr>
              <w:t>Das Pró-reitorias</w:t>
            </w:r>
          </w:p>
          <w:p w14:paraId="3FB6C824"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Pró-reitorias do IFSul são os órgãos executivos que planejam, superintendem, coordenam, fomentam e acompanham as atividades referentes às dimensões de sua competência.</w:t>
            </w:r>
          </w:p>
          <w:p w14:paraId="6228D80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Parágrafo Único. As Pró-Reitorias devem articular funcionalmente os órgãos das respectivas áreas de atuação nos Câmpus.</w:t>
            </w:r>
          </w:p>
          <w:p w14:paraId="53F390C7"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Pró-reitorias são dirigidas por um Pró-reitor nomeado pelo Reitor.</w:t>
            </w:r>
          </w:p>
          <w:p w14:paraId="42060A2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Parágrafo Único. Nos impedimentos e nas ausências eventuais, o Pró-reitor será substituído por um representante legal definido em Portaria.</w:t>
            </w:r>
          </w:p>
          <w:p w14:paraId="7CBFFDD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atribuições dos Pró-reitores:</w:t>
            </w:r>
          </w:p>
          <w:p w14:paraId="6C79F71F"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 exercer as atribuições executivas pertinentes à área, bem como as que lhes forem delegadas pelo Reitor; e</w:t>
            </w:r>
          </w:p>
          <w:p w14:paraId="1E0A4E2F"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 dirigir todos os serviços da respectiva Pró-reitoria.</w:t>
            </w:r>
          </w:p>
          <w:p w14:paraId="0C662689"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competências comuns às Pró-reitorias do IFSul:</w:t>
            </w:r>
          </w:p>
          <w:p w14:paraId="45E117DB"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 prestar assessoria ao Reitor na sua área de atuação;</w:t>
            </w:r>
          </w:p>
          <w:p w14:paraId="675D0E57"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 planejar e executar suas ações a fim de alcançar os objetivos e as metas estabelecidos no Plano de Desenvolvimento Institucional (PDI);</w:t>
            </w:r>
          </w:p>
          <w:p w14:paraId="77FBFB04"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III. propor diretrizes e normas relativas a sua área de atuação à respectiva câmara;</w:t>
            </w:r>
          </w:p>
          <w:p w14:paraId="18D9B95F"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IV. zelar pela execução da política institucional, observando as normas de aperfeiçoamento da gestão recomendadas pelo Colégio de Dirigentes;</w:t>
            </w:r>
          </w:p>
          <w:p w14:paraId="73A94128"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 subsidiar a elaboração do Relatório de Gestão e da Prestação de Contas do IFSul;</w:t>
            </w:r>
          </w:p>
          <w:p w14:paraId="3F359EF5"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 administrar os recursos orçamentários, financeiros e o patrimônio sob sua responsabilidade;</w:t>
            </w:r>
          </w:p>
          <w:p w14:paraId="071FE790"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VII. fomentar a realização de eventos relacionados a sua área de atuação;</w:t>
            </w:r>
          </w:p>
          <w:p w14:paraId="6E032885"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VIII. atender às solicitações de auditorias de órgãos de controle;</w:t>
            </w:r>
          </w:p>
          <w:p w14:paraId="0A3672C7"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IX. articular-se com os demais setores da estrutura organizacional;</w:t>
            </w:r>
          </w:p>
          <w:p w14:paraId="65DDE487"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 apresentar planos de ação e relatórios referentes a sua área de atuação;</w:t>
            </w:r>
          </w:p>
          <w:p w14:paraId="0C94FDA4"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XI. expedir pareceres técnicos relacionados a sua área de atuação, quando solicitado; e</w:t>
            </w:r>
          </w:p>
          <w:p w14:paraId="4AD333F3"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XII. exercer outras competências que, por sua natureza, lhes sejam correlatas ou delegadas.</w:t>
            </w:r>
          </w:p>
          <w:p w14:paraId="237CD40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São Pró-reitorias do IFSul:</w:t>
            </w:r>
          </w:p>
          <w:p w14:paraId="06DF202F"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lastRenderedPageBreak/>
              <w:t>I. Pró-reitoria de Ensino;</w:t>
            </w:r>
          </w:p>
          <w:p w14:paraId="38E2666B"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II. Pró-reitoria de Pesquisa, Inovação e Pós-graduação;</w:t>
            </w:r>
          </w:p>
          <w:p w14:paraId="607FEB50"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III. Pró-reitoria de Extensão;</w:t>
            </w:r>
          </w:p>
          <w:p w14:paraId="2673511A"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IV. Pró-reitoria de Administração e de Planejamento; e</w:t>
            </w:r>
          </w:p>
          <w:p w14:paraId="30FB21A5" w14:textId="77777777" w:rsidR="007E3526" w:rsidRPr="007E3526" w:rsidRDefault="007E3526" w:rsidP="007E3526">
            <w:pPr>
              <w:pStyle w:val="Artitem"/>
              <w:numPr>
                <w:ilvl w:val="0"/>
                <w:numId w:val="0"/>
              </w:numPr>
              <w:spacing w:after="120" w:line="240" w:lineRule="auto"/>
              <w:rPr>
                <w:rFonts w:asciiTheme="majorHAnsi" w:hAnsiTheme="majorHAnsi"/>
                <w:sz w:val="16"/>
                <w:szCs w:val="16"/>
                <w:lang w:val="pt-BR"/>
              </w:rPr>
            </w:pPr>
            <w:r w:rsidRPr="007E3526">
              <w:rPr>
                <w:rFonts w:asciiTheme="majorHAnsi" w:hAnsiTheme="majorHAnsi"/>
                <w:sz w:val="16"/>
                <w:szCs w:val="16"/>
                <w:lang w:val="pt-BR"/>
              </w:rPr>
              <w:t>V. Pró-reitoria de Gestão de Pessoas.</w:t>
            </w:r>
          </w:p>
          <w:p w14:paraId="2D46908F"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53" w:name="_Toc513797628"/>
            <w:r w:rsidRPr="007E3526">
              <w:rPr>
                <w:rFonts w:asciiTheme="majorHAnsi" w:hAnsiTheme="majorHAnsi" w:cs="Times New Roman"/>
                <w:b w:val="0"/>
                <w:sz w:val="16"/>
                <w:szCs w:val="16"/>
              </w:rPr>
              <w:t>Subseção I</w:t>
            </w:r>
            <w:r w:rsidRPr="007E3526">
              <w:rPr>
                <w:rFonts w:asciiTheme="majorHAnsi" w:hAnsiTheme="majorHAnsi" w:cs="Times New Roman"/>
                <w:sz w:val="16"/>
                <w:szCs w:val="16"/>
              </w:rPr>
              <w:br/>
              <w:t>Da Pró-reitoria de Ensino (PROEN)</w:t>
            </w:r>
            <w:bookmarkEnd w:id="53"/>
          </w:p>
          <w:p w14:paraId="07247AB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Ensino é o órgão executivo que é o órgão executivo que planeja, superintende, coordena, fomenta e acompanha as atividades e as políticas de ensino, articuladas à pesquisa e à extensão.</w:t>
            </w:r>
          </w:p>
          <w:p w14:paraId="1D84A43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Pró-reitoria de Ensino compete:</w:t>
            </w:r>
          </w:p>
          <w:p w14:paraId="049D5EE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244E73E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Ensino compreende:</w:t>
            </w:r>
          </w:p>
          <w:p w14:paraId="70C0157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14036B5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PROEN</w:t>
            </w:r>
          </w:p>
          <w:p w14:paraId="6238BF3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360BA08E" w14:textId="77777777" w:rsidR="007E3526" w:rsidRPr="007E3526" w:rsidRDefault="007E3526" w:rsidP="007A15E4">
            <w:pPr>
              <w:tabs>
                <w:tab w:val="left" w:pos="1942"/>
              </w:tabs>
              <w:spacing w:after="120"/>
              <w:jc w:val="center"/>
              <w:rPr>
                <w:rFonts w:asciiTheme="majorHAnsi" w:hAnsiTheme="majorHAnsi" w:cs="Times New Roman"/>
                <w:sz w:val="16"/>
                <w:szCs w:val="16"/>
              </w:rPr>
            </w:pPr>
            <w:bookmarkStart w:id="54" w:name="_Toc513797629"/>
            <w:r w:rsidRPr="007E3526">
              <w:rPr>
                <w:rFonts w:asciiTheme="majorHAnsi" w:hAnsiTheme="majorHAnsi" w:cs="Times New Roman"/>
                <w:b/>
                <w:sz w:val="16"/>
                <w:szCs w:val="16"/>
              </w:rPr>
              <w:t>Subseção II</w:t>
            </w:r>
            <w:r w:rsidRPr="007E3526">
              <w:rPr>
                <w:rFonts w:asciiTheme="majorHAnsi" w:hAnsiTheme="majorHAnsi" w:cs="Times New Roman"/>
                <w:b/>
                <w:sz w:val="16"/>
                <w:szCs w:val="16"/>
              </w:rPr>
              <w:br/>
            </w:r>
            <w:r w:rsidRPr="007E3526">
              <w:rPr>
                <w:rFonts w:asciiTheme="majorHAnsi" w:hAnsiTheme="majorHAnsi" w:cs="Times New Roman"/>
                <w:sz w:val="16"/>
                <w:szCs w:val="16"/>
              </w:rPr>
              <w:t>Da Pró-reitoria de Pesquisa, Inovação e Pós-Graduação (PROPESP)</w:t>
            </w:r>
            <w:bookmarkEnd w:id="54"/>
          </w:p>
          <w:p w14:paraId="771B34A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Pesquisa, Inovação e Pós-graduação é o órgão executivo que planeja, superintende, coordena, fomenta e acompanha as atividades e políticas de pesquisa, inovação e pós-graduação, integrada ao ensino e à extensão, bem como promove ações de intercâmbio com instituições e empresas na área de fomento à pesquisa, ciência, tecnologia e inovação tecnológica.</w:t>
            </w:r>
          </w:p>
          <w:p w14:paraId="69C11A4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Pró-reitoria de Pesquisa, Inovação e Pós-graduação compete:</w:t>
            </w:r>
          </w:p>
          <w:p w14:paraId="3019130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4CFC684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Pesquisa, Inovação e Pós-graduação compreende:</w:t>
            </w:r>
          </w:p>
          <w:p w14:paraId="0A388EF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36D124D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PROPESP</w:t>
            </w:r>
          </w:p>
          <w:p w14:paraId="107E61A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5B74596B"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55" w:name="_Toc513797630"/>
            <w:r w:rsidRPr="007E3526">
              <w:rPr>
                <w:rFonts w:asciiTheme="majorHAnsi" w:hAnsiTheme="majorHAnsi" w:cs="Times New Roman"/>
                <w:b w:val="0"/>
                <w:sz w:val="16"/>
                <w:szCs w:val="16"/>
              </w:rPr>
              <w:t>Subseção III</w:t>
            </w:r>
            <w:r w:rsidRPr="007E3526">
              <w:rPr>
                <w:rFonts w:asciiTheme="majorHAnsi" w:hAnsiTheme="majorHAnsi" w:cs="Times New Roman"/>
                <w:b w:val="0"/>
                <w:sz w:val="16"/>
                <w:szCs w:val="16"/>
              </w:rPr>
              <w:br/>
            </w:r>
            <w:r w:rsidRPr="007E3526">
              <w:rPr>
                <w:rFonts w:asciiTheme="majorHAnsi" w:hAnsiTheme="majorHAnsi" w:cs="Times New Roman"/>
                <w:sz w:val="16"/>
                <w:szCs w:val="16"/>
              </w:rPr>
              <w:t>Da Pró-reitoria de Extensão e Cultura (PROEX)</w:t>
            </w:r>
            <w:bookmarkEnd w:id="55"/>
          </w:p>
          <w:p w14:paraId="1997485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XX. A Pró-reitoria de Extensão e Cultura é o órgão executivo que planeja, superintende, coordena, fomenta e acompanha as atividades e as políticas de extensão e cultura no IFSul em suas relações com a sociedade, articuladas ao ensino e à pesquisa, visando a transformação da sociedade.</w:t>
            </w:r>
          </w:p>
          <w:p w14:paraId="5BBF361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Pró-reitoria de Extensão e Cultura compete:</w:t>
            </w:r>
          </w:p>
          <w:p w14:paraId="518A7C8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48D70F2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Extensão e Cultura compreende:</w:t>
            </w:r>
          </w:p>
          <w:p w14:paraId="7D6DC83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77A635B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PROEX</w:t>
            </w:r>
          </w:p>
          <w:p w14:paraId="3E67FB4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3620DE57"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56" w:name="_Toc513797631"/>
            <w:r w:rsidRPr="007E3526">
              <w:rPr>
                <w:rFonts w:asciiTheme="majorHAnsi" w:hAnsiTheme="majorHAnsi" w:cs="Times New Roman"/>
                <w:b w:val="0"/>
                <w:sz w:val="16"/>
                <w:szCs w:val="16"/>
              </w:rPr>
              <w:t>Subseção IV</w:t>
            </w:r>
            <w:r w:rsidRPr="007E3526">
              <w:rPr>
                <w:rFonts w:asciiTheme="majorHAnsi" w:hAnsiTheme="majorHAnsi" w:cs="Times New Roman"/>
                <w:b w:val="0"/>
                <w:sz w:val="16"/>
                <w:szCs w:val="16"/>
              </w:rPr>
              <w:br/>
            </w:r>
            <w:r w:rsidRPr="007E3526">
              <w:rPr>
                <w:rFonts w:asciiTheme="majorHAnsi" w:hAnsiTheme="majorHAnsi" w:cs="Times New Roman"/>
                <w:sz w:val="16"/>
                <w:szCs w:val="16"/>
              </w:rPr>
              <w:t>Da Pró-reitoria de Administração e de Planejamento (PROAP)</w:t>
            </w:r>
            <w:bookmarkEnd w:id="56"/>
          </w:p>
          <w:p w14:paraId="25FE84E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Administração e de Planejamento é o órgão executivo que planeja, superintende, coordena, fomenta e acompanha as atividades e as políticas de administração, de planejamento e gestão orçamentária, financeira e patrimonial.</w:t>
            </w:r>
          </w:p>
          <w:p w14:paraId="303C53F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Pró-reitoria de Administração e de Planejamento compete:</w:t>
            </w:r>
          </w:p>
          <w:p w14:paraId="156E660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474DDE7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Administração e de Planejamento compreende:</w:t>
            </w:r>
          </w:p>
          <w:p w14:paraId="115C114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140EFA4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PROAP</w:t>
            </w:r>
          </w:p>
          <w:p w14:paraId="1DA34AF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1C7F6D73"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57" w:name="_Toc513797632"/>
            <w:r w:rsidRPr="007E3526">
              <w:rPr>
                <w:rFonts w:asciiTheme="majorHAnsi" w:hAnsiTheme="majorHAnsi" w:cs="Times New Roman"/>
                <w:b w:val="0"/>
                <w:sz w:val="16"/>
                <w:szCs w:val="16"/>
              </w:rPr>
              <w:t>Subseção V</w:t>
            </w:r>
            <w:r w:rsidRPr="007E3526">
              <w:rPr>
                <w:rFonts w:asciiTheme="majorHAnsi" w:hAnsiTheme="majorHAnsi" w:cs="Times New Roman"/>
                <w:b w:val="0"/>
                <w:sz w:val="16"/>
                <w:szCs w:val="16"/>
              </w:rPr>
              <w:br/>
            </w:r>
            <w:r w:rsidRPr="007E3526">
              <w:rPr>
                <w:rFonts w:asciiTheme="majorHAnsi" w:hAnsiTheme="majorHAnsi" w:cs="Times New Roman"/>
                <w:sz w:val="16"/>
                <w:szCs w:val="16"/>
              </w:rPr>
              <w:t>Da Pró-reitoria de Gestão de Pessoas (PROGEP)</w:t>
            </w:r>
            <w:bookmarkEnd w:id="57"/>
          </w:p>
          <w:p w14:paraId="5F96A37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Gestão de Pessoas</w:t>
            </w:r>
            <w:r w:rsidRPr="007E3526">
              <w:rPr>
                <w:rFonts w:asciiTheme="majorHAnsi" w:eastAsia="Calibri" w:hAnsiTheme="majorHAnsi"/>
                <w:sz w:val="16"/>
                <w:szCs w:val="16"/>
              </w:rPr>
              <w:t xml:space="preserve"> é o órgão executivo que planeja, coordena, executa e avalia </w:t>
            </w:r>
            <w:r w:rsidRPr="007E3526">
              <w:rPr>
                <w:rFonts w:asciiTheme="majorHAnsi" w:hAnsiTheme="majorHAnsi"/>
                <w:sz w:val="16"/>
                <w:szCs w:val="16"/>
              </w:rPr>
              <w:t>os projetos, as atividades e as políticas de Gestão de Pessoas.</w:t>
            </w:r>
          </w:p>
          <w:p w14:paraId="3109685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Pró-reitoria de Gestão de Pessoas compete:</w:t>
            </w:r>
          </w:p>
          <w:p w14:paraId="50F4AB3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5559667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Pró-reitoria de Gestão de Pessoas compreende:</w:t>
            </w:r>
          </w:p>
          <w:p w14:paraId="61BD15B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2DF6B43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PROGEP</w:t>
            </w:r>
          </w:p>
          <w:p w14:paraId="6C6C9EA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w:t>
            </w:r>
          </w:p>
          <w:p w14:paraId="1E0F9CD4" w14:textId="77777777" w:rsidR="007E3526" w:rsidRPr="007A15E4" w:rsidRDefault="007E3526" w:rsidP="007E3526">
            <w:pPr>
              <w:pStyle w:val="SecREGGERAL"/>
              <w:keepNext w:val="0"/>
              <w:keepLines/>
              <w:widowControl w:val="0"/>
              <w:numPr>
                <w:ilvl w:val="0"/>
                <w:numId w:val="0"/>
              </w:numPr>
              <w:spacing w:before="0" w:line="240" w:lineRule="auto"/>
              <w:rPr>
                <w:rFonts w:asciiTheme="majorHAnsi" w:hAnsiTheme="majorHAnsi" w:cs="Times New Roman"/>
                <w:color w:val="70AD47" w:themeColor="accent6"/>
                <w:sz w:val="16"/>
                <w:szCs w:val="16"/>
              </w:rPr>
            </w:pPr>
            <w:bookmarkStart w:id="58" w:name="_Toc513797633"/>
            <w:r w:rsidRPr="007A15E4">
              <w:rPr>
                <w:rFonts w:asciiTheme="majorHAnsi" w:hAnsiTheme="majorHAnsi" w:cs="Times New Roman"/>
                <w:b w:val="0"/>
                <w:color w:val="70AD47" w:themeColor="accent6"/>
                <w:sz w:val="16"/>
                <w:szCs w:val="16"/>
              </w:rPr>
              <w:t>Seção VI</w:t>
            </w:r>
            <w:r w:rsidRPr="007A15E4">
              <w:rPr>
                <w:rFonts w:asciiTheme="majorHAnsi" w:hAnsiTheme="majorHAnsi" w:cs="Times New Roman"/>
                <w:color w:val="70AD47" w:themeColor="accent6"/>
                <w:sz w:val="16"/>
                <w:szCs w:val="16"/>
              </w:rPr>
              <w:br/>
              <w:t>Das Diretorias Sistêmicas</w:t>
            </w:r>
            <w:bookmarkEnd w:id="58"/>
          </w:p>
          <w:p w14:paraId="580025FD"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Diretorias Sistêmicas do IFSul são órgãos executivos que planejam, superintendem, fomentam, coordenam e acompanham as diretrizes e atividades nas suas áreas de atuação.</w:t>
            </w:r>
          </w:p>
          <w:p w14:paraId="18BE44DD"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Parágrafo Único. As Diretorias Sistêmicas devem articular funcionalmente os órgãos das respectivas áreas de atuação nos Câmpus.</w:t>
            </w:r>
          </w:p>
          <w:p w14:paraId="56647F9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Diretorias Sistêmicas são dirigidas por um Diretor nomeado pelo Reitor.</w:t>
            </w:r>
          </w:p>
          <w:p w14:paraId="6880A61D"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competências comuns às Diretoria Sistêmicas do IFSul:</w:t>
            </w:r>
          </w:p>
          <w:p w14:paraId="2A719EF2"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 prestar assessoria ao Reitor na área pertinente à Diretoria;</w:t>
            </w:r>
          </w:p>
          <w:p w14:paraId="63EB7FC8"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 decidir sobre questões relativas a sua área de competência;</w:t>
            </w:r>
          </w:p>
          <w:p w14:paraId="5C91FBA3"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III. planejar e executar ações a fim de alcançar os objetivos e as metas estabelecidos no Plano de Desenvolvimento Institucional;</w:t>
            </w:r>
          </w:p>
          <w:p w14:paraId="676F9034"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IV. planejar, orientar e supervisionar o desempenho de seus setores;</w:t>
            </w:r>
          </w:p>
          <w:p w14:paraId="3DFBFBA0"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 subsidiar a elaboração do Relatório de Gestão e da Prestação de Contas do IFSul;</w:t>
            </w:r>
          </w:p>
          <w:p w14:paraId="06F0EFB6"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 observar as normas de aperfeiçoamento da gestão recomendadas pelo Colégio de Dirigentes;</w:t>
            </w:r>
          </w:p>
          <w:p w14:paraId="6428D0A3"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VII. orientar e apoiar os câmpus no desenvolvimento de ações de sua competência;</w:t>
            </w:r>
          </w:p>
          <w:p w14:paraId="0CD8EDE9"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VIII. sistematizar dados e informações visando à eficácia dos processos internos, bem como a divulgação de suas ações, programas e projetos;</w:t>
            </w:r>
          </w:p>
          <w:p w14:paraId="792BBE4F"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IX. atender às solicitações de auditorias internas e externas;</w:t>
            </w:r>
          </w:p>
          <w:p w14:paraId="1E30E585"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 expedir notas técnicas sobre sua área de atuação;</w:t>
            </w:r>
          </w:p>
          <w:p w14:paraId="54E1ECDE"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XI. apresentar plano de ação anual e relatórios referentes a sua área de atuação; e</w:t>
            </w:r>
          </w:p>
          <w:p w14:paraId="7A48DA69"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XII. exercer outras competências que, por sua natureza, sejam-lhes correlatas ou delegadas.</w:t>
            </w:r>
          </w:p>
          <w:p w14:paraId="57EFDF3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atribuições dos Diretores Sistêmicos:</w:t>
            </w:r>
          </w:p>
          <w:p w14:paraId="2852F834"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 exercer as atribuições executivas pertinentes à área, bem como as que lhes forem delegadas pelo Reitor; e</w:t>
            </w:r>
          </w:p>
          <w:p w14:paraId="1208B7B6"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 dirigir todos os serviços da respectiva Diretoria Sistêmica.</w:t>
            </w:r>
          </w:p>
          <w:p w14:paraId="737C8C44"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Diretorias Sistêmicas do IFSul:</w:t>
            </w:r>
          </w:p>
          <w:p w14:paraId="0C1E1407"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 Diretoria de Assuntos Internacionais;</w:t>
            </w:r>
          </w:p>
          <w:p w14:paraId="78F305D0"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lastRenderedPageBreak/>
              <w:t>II. Diretoria de Desenvolvimento Institucional;</w:t>
            </w:r>
          </w:p>
          <w:p w14:paraId="1E330263"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III. Diretoria de Projetos e Obras; e</w:t>
            </w:r>
          </w:p>
          <w:p w14:paraId="25EF5354"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IV. Diretoria de Tecnologia da Informação.</w:t>
            </w:r>
          </w:p>
          <w:p w14:paraId="695C7C4E"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59" w:name="_Toc513797634"/>
            <w:r w:rsidRPr="007E3526">
              <w:rPr>
                <w:rFonts w:asciiTheme="majorHAnsi" w:hAnsiTheme="majorHAnsi" w:cs="Times New Roman"/>
                <w:b w:val="0"/>
                <w:sz w:val="16"/>
                <w:szCs w:val="16"/>
              </w:rPr>
              <w:t>Subseção I</w:t>
            </w:r>
            <w:bookmarkEnd w:id="59"/>
          </w:p>
          <w:p w14:paraId="1C199E6B"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60" w:name="_Toc513797635"/>
            <w:r w:rsidRPr="007E3526">
              <w:rPr>
                <w:rFonts w:asciiTheme="majorHAnsi" w:hAnsiTheme="majorHAnsi" w:cs="Times New Roman"/>
                <w:sz w:val="16"/>
                <w:szCs w:val="16"/>
              </w:rPr>
              <w:t>Da Diretoria de Assuntos Internacionais (DAI)</w:t>
            </w:r>
            <w:bookmarkEnd w:id="60"/>
          </w:p>
          <w:p w14:paraId="1DDF3FC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de Assuntos Internacionais é o órgão executivo que estimula e facilita os processos de relações internacionais, provendo apoio às atividades de intercâmbio e cooperação internacional, em articulação com as Pró-reitorias, Diretorias Sistêmicas e os Câmpus.</w:t>
            </w:r>
          </w:p>
          <w:p w14:paraId="189F2F2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Diretoria de Assuntos Internacionais compete:</w:t>
            </w:r>
          </w:p>
          <w:p w14:paraId="2DE1C8C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49E08F0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de Assuntos Internacionais compreende:</w:t>
            </w:r>
          </w:p>
          <w:p w14:paraId="46DBC86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78A2D3A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DAI</w:t>
            </w:r>
          </w:p>
          <w:p w14:paraId="199DAFA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5167ECA3"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61" w:name="_Toc513797636"/>
            <w:r w:rsidRPr="007E3526">
              <w:rPr>
                <w:rFonts w:asciiTheme="majorHAnsi" w:hAnsiTheme="majorHAnsi" w:cs="Times New Roman"/>
                <w:b w:val="0"/>
                <w:sz w:val="16"/>
                <w:szCs w:val="16"/>
              </w:rPr>
              <w:t>Subseção II</w:t>
            </w:r>
            <w:r w:rsidRPr="007E3526">
              <w:rPr>
                <w:rFonts w:asciiTheme="majorHAnsi" w:hAnsiTheme="majorHAnsi" w:cs="Times New Roman"/>
                <w:sz w:val="16"/>
                <w:szCs w:val="16"/>
              </w:rPr>
              <w:br/>
              <w:t>Da Diretoria de Desenvolvimento Institucional (DDI)</w:t>
            </w:r>
            <w:bookmarkEnd w:id="61"/>
          </w:p>
          <w:p w14:paraId="1AEDFCB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Art. XX. A Diretoria de Desenvolvimento Institucional é o órgão executivo que planeja, superintende, coordena, fomenta e acompanha as atividades e as políticas de desenvolvimento e a articulação entre as Pró-reitorias, Diretorias Sistêmicas e os </w:t>
            </w:r>
            <w:r w:rsidRPr="007E3526">
              <w:rPr>
                <w:rFonts w:asciiTheme="majorHAnsi" w:hAnsiTheme="majorHAnsi"/>
                <w:iCs/>
                <w:sz w:val="16"/>
                <w:szCs w:val="16"/>
              </w:rPr>
              <w:t>Câmpus</w:t>
            </w:r>
            <w:r w:rsidRPr="007E3526">
              <w:rPr>
                <w:rFonts w:asciiTheme="majorHAnsi" w:hAnsiTheme="majorHAnsi"/>
                <w:sz w:val="16"/>
                <w:szCs w:val="16"/>
              </w:rPr>
              <w:t>.</w:t>
            </w:r>
          </w:p>
          <w:p w14:paraId="3703ACC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Diretoria de Desenvolvimento Institucional compete:</w:t>
            </w:r>
          </w:p>
          <w:p w14:paraId="2307202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636999A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de Desenvolvimento Institucional compreende:</w:t>
            </w:r>
          </w:p>
          <w:p w14:paraId="6537ECC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2D82D9EB"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DDI</w:t>
            </w:r>
          </w:p>
          <w:p w14:paraId="0FEEE77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5B335517" w14:textId="77777777" w:rsidR="007E3526" w:rsidRPr="007E3526" w:rsidRDefault="007E3526" w:rsidP="007E3526">
            <w:pPr>
              <w:spacing w:after="120"/>
              <w:rPr>
                <w:rFonts w:asciiTheme="majorHAnsi" w:hAnsiTheme="majorHAnsi"/>
                <w:sz w:val="16"/>
                <w:szCs w:val="16"/>
                <w:highlight w:val="yellow"/>
              </w:rPr>
            </w:pPr>
          </w:p>
          <w:p w14:paraId="5B54336A"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62" w:name="_Toc513797637"/>
            <w:r w:rsidRPr="007E3526">
              <w:rPr>
                <w:rFonts w:asciiTheme="majorHAnsi" w:hAnsiTheme="majorHAnsi" w:cs="Times New Roman"/>
                <w:b w:val="0"/>
                <w:sz w:val="16"/>
                <w:szCs w:val="16"/>
              </w:rPr>
              <w:t>Subseção III</w:t>
            </w:r>
            <w:bookmarkEnd w:id="62"/>
          </w:p>
          <w:p w14:paraId="48453E1A"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63" w:name="_Toc513797638"/>
            <w:r w:rsidRPr="007E3526">
              <w:rPr>
                <w:rFonts w:asciiTheme="majorHAnsi" w:hAnsiTheme="majorHAnsi" w:cs="Times New Roman"/>
                <w:sz w:val="16"/>
                <w:szCs w:val="16"/>
              </w:rPr>
              <w:t>Da Diretoria de Projetos e Obras (DPO)</w:t>
            </w:r>
            <w:bookmarkEnd w:id="63"/>
          </w:p>
          <w:p w14:paraId="236C480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Art. XX. A Diretoria de Projetos e Obras é o órgão executivo que estabelece diretrizes para o planejamento; elabora, fiscaliza, supervisiona e orienta as atividades relacionadas aos projetos, às obras e aos serviços de arquitetura e de engenharia.</w:t>
            </w:r>
          </w:p>
          <w:p w14:paraId="0C152E6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Diretoria de Projetos e Obras compete:</w:t>
            </w:r>
          </w:p>
          <w:p w14:paraId="23A2262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1E9E358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de Projetos e Obras compreende:</w:t>
            </w:r>
          </w:p>
          <w:p w14:paraId="36785EF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42DF612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DPO</w:t>
            </w:r>
          </w:p>
          <w:p w14:paraId="0E9DE21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59F7618C" w14:textId="77777777" w:rsidR="007E3526" w:rsidRPr="007E3526" w:rsidRDefault="007E3526" w:rsidP="007A15E4">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64" w:name="_Toc513797639"/>
            <w:r w:rsidRPr="007E3526">
              <w:rPr>
                <w:rFonts w:asciiTheme="majorHAnsi" w:hAnsiTheme="majorHAnsi" w:cs="Times New Roman"/>
                <w:b w:val="0"/>
                <w:sz w:val="16"/>
                <w:szCs w:val="16"/>
              </w:rPr>
              <w:t>Subseção IV</w:t>
            </w:r>
            <w:bookmarkEnd w:id="64"/>
          </w:p>
          <w:p w14:paraId="026625DC" w14:textId="77777777" w:rsidR="007E3526" w:rsidRPr="007E3526" w:rsidRDefault="007E3526" w:rsidP="007A15E4">
            <w:pPr>
              <w:pStyle w:val="SecREGGERAL"/>
              <w:keepNext w:val="0"/>
              <w:keepLines/>
              <w:widowControl w:val="0"/>
              <w:numPr>
                <w:ilvl w:val="0"/>
                <w:numId w:val="0"/>
              </w:numPr>
              <w:tabs>
                <w:tab w:val="center" w:pos="4819"/>
              </w:tabs>
              <w:spacing w:before="0" w:line="240" w:lineRule="auto"/>
              <w:rPr>
                <w:rFonts w:asciiTheme="majorHAnsi" w:hAnsiTheme="majorHAnsi" w:cs="Times New Roman"/>
                <w:sz w:val="16"/>
                <w:szCs w:val="16"/>
              </w:rPr>
            </w:pPr>
            <w:bookmarkStart w:id="65" w:name="_Toc513797640"/>
            <w:r w:rsidRPr="007E3526">
              <w:rPr>
                <w:rFonts w:asciiTheme="majorHAnsi" w:hAnsiTheme="majorHAnsi" w:cs="Times New Roman"/>
                <w:sz w:val="16"/>
                <w:szCs w:val="16"/>
              </w:rPr>
              <w:t>Da Diretoria de Tecnologia da Informação (DTI)</w:t>
            </w:r>
            <w:bookmarkEnd w:id="65"/>
          </w:p>
          <w:p w14:paraId="23C70EE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de Tecnologia da Informação é o órgão executivo que planeja, supervisiona, orienta e controla as atividades relacionadas às políticas de Tecnologia da Informação.</w:t>
            </w:r>
          </w:p>
          <w:p w14:paraId="2693DE0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Diretoria de Tecnologia da Informação compete:</w:t>
            </w:r>
          </w:p>
          <w:p w14:paraId="11B8C9A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791C8D6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Diretoria de Tecnologia da Informação compreende:</w:t>
            </w:r>
          </w:p>
          <w:p w14:paraId="576915F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757D4AA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Competências de cada setor da DTI</w:t>
            </w:r>
          </w:p>
          <w:p w14:paraId="62A6986D" w14:textId="77777777" w:rsidR="007E3526" w:rsidRPr="007E3526" w:rsidRDefault="007E3526" w:rsidP="007A15E4">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2C3275D3" w14:textId="77777777" w:rsidR="007E3526" w:rsidRPr="007E3526" w:rsidRDefault="007E3526" w:rsidP="007A15E4">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66" w:name="_Toc513797641"/>
            <w:r w:rsidRPr="007E3526">
              <w:rPr>
                <w:rFonts w:asciiTheme="majorHAnsi" w:hAnsiTheme="majorHAnsi" w:cs="Times New Roman"/>
                <w:b w:val="0"/>
                <w:sz w:val="16"/>
                <w:szCs w:val="16"/>
              </w:rPr>
              <w:t>Seção VII</w:t>
            </w:r>
            <w:bookmarkEnd w:id="66"/>
          </w:p>
          <w:p w14:paraId="26DEEC88" w14:textId="77777777" w:rsidR="007E3526" w:rsidRPr="007E3526" w:rsidRDefault="007E3526" w:rsidP="007A15E4">
            <w:pPr>
              <w:pStyle w:val="SecREGGERAL"/>
              <w:keepNext w:val="0"/>
              <w:keepLines/>
              <w:widowControl w:val="0"/>
              <w:numPr>
                <w:ilvl w:val="0"/>
                <w:numId w:val="0"/>
              </w:numPr>
              <w:tabs>
                <w:tab w:val="left" w:pos="1970"/>
                <w:tab w:val="center" w:pos="4819"/>
              </w:tabs>
              <w:spacing w:before="0" w:line="240" w:lineRule="auto"/>
              <w:rPr>
                <w:rFonts w:asciiTheme="majorHAnsi" w:hAnsiTheme="majorHAnsi" w:cs="Times New Roman"/>
                <w:sz w:val="16"/>
                <w:szCs w:val="16"/>
              </w:rPr>
            </w:pPr>
            <w:bookmarkStart w:id="67" w:name="_Toc513797642"/>
            <w:r w:rsidRPr="007E3526">
              <w:rPr>
                <w:rFonts w:asciiTheme="majorHAnsi" w:hAnsiTheme="majorHAnsi" w:cs="Times New Roman"/>
                <w:sz w:val="16"/>
                <w:szCs w:val="16"/>
              </w:rPr>
              <w:t>Dos Órgãos de Assessoramento</w:t>
            </w:r>
            <w:bookmarkEnd w:id="67"/>
          </w:p>
          <w:p w14:paraId="5124DED1"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68" w:name="_Toc513797643"/>
            <w:r w:rsidRPr="007E3526">
              <w:rPr>
                <w:rFonts w:asciiTheme="majorHAnsi" w:hAnsiTheme="majorHAnsi" w:cs="Times New Roman"/>
                <w:b w:val="0"/>
                <w:sz w:val="16"/>
                <w:szCs w:val="16"/>
              </w:rPr>
              <w:t>Subseção I</w:t>
            </w:r>
            <w:bookmarkEnd w:id="68"/>
          </w:p>
          <w:p w14:paraId="0E84E7B9"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69" w:name="_Toc513797644"/>
            <w:r w:rsidRPr="007E3526">
              <w:rPr>
                <w:rFonts w:asciiTheme="majorHAnsi" w:hAnsiTheme="majorHAnsi" w:cs="Times New Roman"/>
                <w:sz w:val="16"/>
                <w:szCs w:val="16"/>
              </w:rPr>
              <w:t>Da Assessoria do Reitor (AR)</w:t>
            </w:r>
            <w:bookmarkEnd w:id="69"/>
          </w:p>
          <w:p w14:paraId="1BBA57F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Assessoria do Reitor é a instância que presta assistência direta e imediata ao Reitor em suas representações política, social e administrativa.</w:t>
            </w:r>
          </w:p>
          <w:p w14:paraId="56CE25B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Assessoria do Reitor compete:</w:t>
            </w:r>
          </w:p>
          <w:p w14:paraId="3D8A3FD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7BBFEAD3"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70" w:name="_Toc513797645"/>
            <w:r w:rsidRPr="007E3526">
              <w:rPr>
                <w:rFonts w:asciiTheme="majorHAnsi" w:hAnsiTheme="majorHAnsi" w:cs="Times New Roman"/>
                <w:b w:val="0"/>
                <w:sz w:val="16"/>
                <w:szCs w:val="16"/>
              </w:rPr>
              <w:t>Subseção II</w:t>
            </w:r>
            <w:bookmarkEnd w:id="70"/>
          </w:p>
          <w:p w14:paraId="0CA0AB0C"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71" w:name="_Toc513797646"/>
            <w:r w:rsidRPr="007E3526">
              <w:rPr>
                <w:rFonts w:asciiTheme="majorHAnsi" w:hAnsiTheme="majorHAnsi" w:cs="Times New Roman"/>
                <w:sz w:val="16"/>
                <w:szCs w:val="16"/>
              </w:rPr>
              <w:lastRenderedPageBreak/>
              <w:t>Da Procuradoria Federal (PF-IFSul)</w:t>
            </w:r>
            <w:bookmarkEnd w:id="71"/>
          </w:p>
          <w:p w14:paraId="0ACEB1B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Procuradoria Federal é o órgão de execução da Procuradoria-Geral Federal responsável pela representação judicial e extrajudicial e pelas atividades de consultoria e assessoramento jurídicos, bem como pela apuração da liquidez e certeza dos créditos, de qualquer natureza, inerentes às suas atividades, inscrevendo-os em dívida ativa, para fins de cobrança amigável ou judicial, através da Procuradoria Seccional Federal de Pelotas.</w:t>
            </w:r>
          </w:p>
          <w:p w14:paraId="3684A8D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Procuradoria Federal compete:</w:t>
            </w:r>
          </w:p>
          <w:p w14:paraId="1A4D7D5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29CE78E1"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72" w:name="_Toc513797647"/>
            <w:r w:rsidRPr="007E3526">
              <w:rPr>
                <w:rFonts w:asciiTheme="majorHAnsi" w:hAnsiTheme="majorHAnsi" w:cs="Times New Roman"/>
                <w:b w:val="0"/>
                <w:sz w:val="16"/>
                <w:szCs w:val="16"/>
              </w:rPr>
              <w:t>Subseção III</w:t>
            </w:r>
            <w:bookmarkEnd w:id="72"/>
          </w:p>
          <w:p w14:paraId="71001665"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73" w:name="_Toc513797648"/>
            <w:r w:rsidRPr="007E3526">
              <w:rPr>
                <w:rFonts w:asciiTheme="majorHAnsi" w:hAnsiTheme="majorHAnsi" w:cs="Times New Roman"/>
                <w:sz w:val="16"/>
                <w:szCs w:val="16"/>
              </w:rPr>
              <w:t>Da Ouvidoria (OUV)</w:t>
            </w:r>
            <w:bookmarkEnd w:id="73"/>
          </w:p>
          <w:p w14:paraId="2B68058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Ouvidoria é a instância que dá os devidos encaminhamentos, no âmbito institucional, a denúncias, reclamações, elogios e sugestões, referentes aos serviços prestados pela Instituição.</w:t>
            </w:r>
          </w:p>
          <w:p w14:paraId="50A9923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À Ouvidoria compete:</w:t>
            </w:r>
          </w:p>
          <w:p w14:paraId="145B3754" w14:textId="77777777" w:rsidR="007E3526" w:rsidRPr="007E3526" w:rsidRDefault="007E3526" w:rsidP="007A15E4">
            <w:pPr>
              <w:pStyle w:val="Artigo"/>
              <w:spacing w:before="0" w:after="120" w:line="240" w:lineRule="auto"/>
              <w:ind w:firstLine="0"/>
              <w:rPr>
                <w:rFonts w:asciiTheme="majorHAnsi" w:hAnsiTheme="majorHAnsi"/>
                <w:b/>
                <w:sz w:val="16"/>
                <w:szCs w:val="16"/>
                <w:highlight w:val="yellow"/>
              </w:rPr>
            </w:pPr>
            <w:r w:rsidRPr="007E3526">
              <w:rPr>
                <w:rFonts w:asciiTheme="majorHAnsi" w:hAnsiTheme="majorHAnsi"/>
                <w:sz w:val="16"/>
                <w:szCs w:val="16"/>
              </w:rPr>
              <w:t>(...)</w:t>
            </w:r>
          </w:p>
          <w:p w14:paraId="0A6641D9"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74" w:name="_Toc513797649"/>
            <w:r w:rsidRPr="007E3526">
              <w:rPr>
                <w:rFonts w:asciiTheme="majorHAnsi" w:hAnsiTheme="majorHAnsi" w:cs="Times New Roman"/>
                <w:b w:val="0"/>
                <w:sz w:val="16"/>
                <w:szCs w:val="16"/>
              </w:rPr>
              <w:t>Seção VIII</w:t>
            </w:r>
            <w:bookmarkEnd w:id="74"/>
          </w:p>
          <w:p w14:paraId="0FF8DB61" w14:textId="77777777" w:rsidR="007E3526" w:rsidRPr="007E3526" w:rsidRDefault="007E3526" w:rsidP="007E3526">
            <w:pPr>
              <w:pStyle w:val="SecREGGERAL"/>
              <w:keepNext w:val="0"/>
              <w:widowControl w:val="0"/>
              <w:numPr>
                <w:ilvl w:val="0"/>
                <w:numId w:val="0"/>
              </w:numPr>
              <w:spacing w:before="0" w:line="240" w:lineRule="auto"/>
              <w:rPr>
                <w:rFonts w:asciiTheme="majorHAnsi" w:hAnsiTheme="majorHAnsi"/>
                <w:sz w:val="16"/>
                <w:szCs w:val="16"/>
              </w:rPr>
            </w:pPr>
            <w:bookmarkStart w:id="75" w:name="_Toc513797650"/>
            <w:r w:rsidRPr="007E3526">
              <w:rPr>
                <w:rFonts w:asciiTheme="majorHAnsi" w:hAnsiTheme="majorHAnsi"/>
                <w:sz w:val="16"/>
                <w:szCs w:val="16"/>
              </w:rPr>
              <w:t>Do Centro de Referência em Educação Profissional e Tecnológica (CREPT)</w:t>
            </w:r>
            <w:bookmarkEnd w:id="75"/>
          </w:p>
          <w:p w14:paraId="5904DEE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Centro de Referência em Educação Profissional e Tecnológica é a instância que, conforme a legislação vigente, atua para o desenvolvimento de planos, programas e projetos relacionados à educação profissional e tecnológica.</w:t>
            </w:r>
          </w:p>
          <w:p w14:paraId="2AE7DC0C"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 Os Centros de Referência são vinculados as suas respectivas Reitorias.</w:t>
            </w:r>
          </w:p>
          <w:p w14:paraId="1BF17E9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Ao Centro de Referência em Educação Profissional e Tecnológica do IFSul compete:</w:t>
            </w:r>
          </w:p>
          <w:p w14:paraId="1A91621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566C9E90" w14:textId="77777777" w:rsidR="007E3526" w:rsidRPr="007A15E4" w:rsidRDefault="007E3526" w:rsidP="00A73BA8">
            <w:pPr>
              <w:pStyle w:val="CapREGGERAL"/>
              <w:keepNext w:val="0"/>
              <w:keepLines/>
              <w:widowControl w:val="0"/>
              <w:spacing w:before="0" w:after="120" w:line="240" w:lineRule="auto"/>
              <w:ind w:left="0"/>
              <w:rPr>
                <w:rFonts w:asciiTheme="majorHAnsi" w:hAnsiTheme="majorHAnsi" w:cs="Times New Roman"/>
                <w:color w:val="70AD47" w:themeColor="accent6"/>
                <w:sz w:val="16"/>
                <w:szCs w:val="16"/>
              </w:rPr>
            </w:pPr>
            <w:r w:rsidRPr="007A15E4">
              <w:rPr>
                <w:rFonts w:asciiTheme="majorHAnsi" w:hAnsiTheme="majorHAnsi" w:cs="Times New Roman"/>
                <w:color w:val="70AD47" w:themeColor="accent6"/>
                <w:sz w:val="16"/>
                <w:szCs w:val="16"/>
              </w:rPr>
              <w:br/>
            </w:r>
            <w:bookmarkStart w:id="76" w:name="_Toc513797651"/>
            <w:r w:rsidRPr="007A15E4">
              <w:rPr>
                <w:rFonts w:asciiTheme="majorHAnsi" w:hAnsiTheme="majorHAnsi" w:cs="Times New Roman"/>
                <w:color w:val="70AD47" w:themeColor="accent6"/>
                <w:sz w:val="16"/>
                <w:szCs w:val="16"/>
              </w:rPr>
              <w:t>Dos Câmpus</w:t>
            </w:r>
            <w:bookmarkEnd w:id="76"/>
          </w:p>
          <w:p w14:paraId="200BD979"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Os câmpus do IFSul são subordinados ao Reitor e atuam conforme as políticas, diretrizes e determinações da Reitoria.</w:t>
            </w:r>
          </w:p>
          <w:p w14:paraId="01A2C4A9"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Os câmpus do IFSul são administrados por Diretores-gerais e têm suas normas de funcionamento estabelecidas por este Regimento Geral e pelo Regimento Interno de cada câmpus.</w:t>
            </w:r>
          </w:p>
          <w:p w14:paraId="5C5F48B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O câmpus é a unidade administrativa voltada ao exercício das atividades permanentes de ensino, pesquisa aplicada, inovação e extensão e ao atendimento das demandas específicas nesse âmbito, em sua área de abrangência territorial.</w:t>
            </w:r>
          </w:p>
          <w:p w14:paraId="4E7616C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 3º Os Diretores-gerais dos câmpus são escolhidos e nomeados de acordo com o que determina a legislação vigente.</w:t>
            </w:r>
          </w:p>
          <w:p w14:paraId="2353FA34"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4º O Regimento Interno de cada câmpus detalhará o funcionamento e das estruturas de cada unidade executiva, em consonância com o disposto neste Regimento Geral e sem sobreposição às competências da reitoria. </w:t>
            </w:r>
          </w:p>
          <w:p w14:paraId="67B25BA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O IFSul contará na sua estrutura com câmpus avançados, conforme tipologia de classificação determinada pelo Ministério da Educação.</w:t>
            </w:r>
          </w:p>
          <w:p w14:paraId="4074044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Para fins da vinculação disposta no caput do art. XX (1º artigo desse capítulo), os câmpus avançados equiparam-se aos câmpus.</w:t>
            </w:r>
          </w:p>
          <w:p w14:paraId="3DD5822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Os câmpus avançados do IFSul são administrados por Diretores e têm suas normas de funcionamento estabelecidas por este Regimento Geral e pelo Regimento Interno de cada câmpus avançado.</w:t>
            </w:r>
          </w:p>
          <w:p w14:paraId="42EF8C0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3º O câmpus avançado é a unidade administrativa destinada ao desenvolvimento da educação profissional por meio de atividades de ensino e extensão circunscritas a áreas temáticas ou especializadas, prioritariamente por meio da oferta de cursos técnicos e de cursos de formação inicial e continuada.</w:t>
            </w:r>
          </w:p>
          <w:p w14:paraId="7ADCC62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4º A execução administrativa dos câmpus avançados será realizada pela reitoria.</w:t>
            </w:r>
          </w:p>
          <w:p w14:paraId="02AADAE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 organização mínima de cada câmpus compreende:</w:t>
            </w:r>
          </w:p>
          <w:p w14:paraId="6F9C98D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 Direção-geral:</w:t>
            </w:r>
          </w:p>
          <w:p w14:paraId="659FA66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b/>
              <w:t>a) Gabinete do Diretor;</w:t>
            </w:r>
          </w:p>
          <w:p w14:paraId="38BEABF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b/>
              <w:t>b) Órgão executivo responsável pela gestão de Ensino, Pesquisa e Extensão; e</w:t>
            </w:r>
          </w:p>
          <w:p w14:paraId="05D8A6B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b/>
              <w:t>c) Órgão executivo responsável pela gestão de Administração e de Planejamento.</w:t>
            </w:r>
          </w:p>
          <w:p w14:paraId="63813903"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A estrutura indicada nas alíneas b) e c) poderá apresentar outras formatações conforme a disponibilidade de funções para cada câmpus, de acordo com seu tamanho.</w:t>
            </w:r>
          </w:p>
          <w:p w14:paraId="6F750333"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Os câmpus com mesmo tamanho, conforme classificação oficial, deverão apresentar a mesma estrutura mínima, conforme determinado na instituição.</w:t>
            </w:r>
          </w:p>
          <w:p w14:paraId="7708B6E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3º O câmpus, conforme o seu Regimento Interno, poderá contar em sua estrutura com o Conselho de Câmpus, órgão colegiado consultivo de apoio à Direção-geral, de acordo com o disposto no Capítulo I deste Regimento Geral.</w:t>
            </w:r>
          </w:p>
          <w:p w14:paraId="245ECEF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O IFSul poderá contar em sua estrutura administrativa com Polos de Educação a Distância.</w:t>
            </w:r>
          </w:p>
          <w:p w14:paraId="643668A4"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Na forma da legislação vigente, os Polos de Educação a Distância são destinados à oferta de cursos de educação profissional e tecnológica na modalidade a distância, que poderão ser criados por meio de parceria com órgãos da administração pública, com o objetivo de expandir o atendimento às demandas por formação profissional em todo o território de abrangência do IFSul.</w:t>
            </w:r>
          </w:p>
          <w:p w14:paraId="16593B0A"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 2º Os Polos de Educação a Distância são vinculados aos câmpus com atuação no município que integra a sua respectiva área de abrangência.</w:t>
            </w:r>
          </w:p>
          <w:p w14:paraId="783AB1D7"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atribuições do Diretor-geral de câmpus:</w:t>
            </w:r>
          </w:p>
          <w:p w14:paraId="7EC582AF"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 administrar e representar o Câmpus, dentro dos limites estatutários, regimentais e delegações do Reitor, em consonância com os princípios, as finalidades e os objetivos do IFSul;</w:t>
            </w:r>
          </w:p>
          <w:p w14:paraId="7A335DE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 superintender as ações de Ensino, Pesquisa e Extensão do Câmpus;</w:t>
            </w:r>
          </w:p>
          <w:p w14:paraId="1FA610C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III. assegurar o cumprimento da legislação em vigor, bem como dos regulamentos, diretrizes e normas emanadas dos órgãos superiores do IFSul, zelando pela imagem da Instituição;</w:t>
            </w:r>
          </w:p>
          <w:p w14:paraId="40DF76F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IV. indicar ao Reitor os nomes para os cargos de direção, funções gratificadas e funções comissionadas de coordenações de cursos do Câmpus;</w:t>
            </w:r>
          </w:p>
          <w:p w14:paraId="57E4C50A"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 exercer, no âmbito do Câmpus, o poder disciplinar, na forma prevista nos ordenamentos jurídicos vigentes;</w:t>
            </w:r>
          </w:p>
          <w:p w14:paraId="7E67F78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VI. fornecer as informações do Câmpus para composição do Relatório de Gestão e prestação de contas do IFSul;</w:t>
            </w:r>
          </w:p>
          <w:p w14:paraId="758F1F2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VII. possibilitar o contínuo aperfeiçoamento das pessoas e a melhoria dos recursos físicos e de infraestrutura do Câmpus;</w:t>
            </w:r>
          </w:p>
          <w:p w14:paraId="0EA9F3DB"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VIII. exercer, por delegação, a função de ordenador de despesas;</w:t>
            </w:r>
          </w:p>
          <w:p w14:paraId="28FCDB5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IX. assistir a Reitoria em assuntos pertinentes ao Câmpus;</w:t>
            </w:r>
          </w:p>
          <w:p w14:paraId="0776AC9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X. acompanhar o processo de ensino e aprendizagem, bem como propor a criação de novos cursos e a readequação dos já existentes;</w:t>
            </w:r>
          </w:p>
          <w:p w14:paraId="6EC6C6A2"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XI. articular-se com a Reitoria, com vistas ao desenvolvimento das atividades do Câmpus;</w:t>
            </w:r>
          </w:p>
          <w:p w14:paraId="5ABF2924"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XII. emitir normas complementares que regulem as atividades no âmbito das competências do Câmpus;</w:t>
            </w:r>
          </w:p>
          <w:p w14:paraId="729A205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XIII. divulgar no Câmpus, as informações relevantes para seu funcionamento;</w:t>
            </w:r>
            <w:bookmarkStart w:id="77" w:name="_Toc289848401"/>
            <w:r w:rsidRPr="007A15E4">
              <w:rPr>
                <w:rFonts w:asciiTheme="majorHAnsi" w:hAnsiTheme="majorHAnsi"/>
                <w:color w:val="70AD47" w:themeColor="accent6"/>
                <w:sz w:val="16"/>
                <w:szCs w:val="16"/>
              </w:rPr>
              <w:t xml:space="preserve"> e</w:t>
            </w:r>
          </w:p>
          <w:p w14:paraId="1DD6C64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bookmarkStart w:id="78" w:name="_Toc289848403"/>
            <w:bookmarkEnd w:id="77"/>
            <w:r w:rsidRPr="007A15E4">
              <w:rPr>
                <w:rFonts w:asciiTheme="majorHAnsi" w:hAnsiTheme="majorHAnsi"/>
                <w:color w:val="70AD47" w:themeColor="accent6"/>
                <w:sz w:val="16"/>
                <w:szCs w:val="16"/>
              </w:rPr>
              <w:t>XIV. cumprir e fazer cumprir as decisões do Conselho Superior do IFSul.</w:t>
            </w:r>
            <w:bookmarkEnd w:id="78"/>
          </w:p>
          <w:p w14:paraId="538064C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Parágrafo Único. No caso dos câmpus avançados aplicam-se as atribuições deste artigo ao Diretor, respeitada a sua estrutura específica, exceto o disposto no inciso VIII, que neste caso será atribuição do Reitor.</w:t>
            </w:r>
          </w:p>
          <w:p w14:paraId="7FA73D32" w14:textId="77777777" w:rsidR="007E3526" w:rsidRPr="007A15E4" w:rsidRDefault="007E3526" w:rsidP="00A73BA8">
            <w:pPr>
              <w:pStyle w:val="CapREGGERAL"/>
              <w:keepNext w:val="0"/>
              <w:keepLines/>
              <w:widowControl w:val="0"/>
              <w:spacing w:before="0" w:after="120" w:line="240" w:lineRule="auto"/>
              <w:ind w:left="0"/>
              <w:rPr>
                <w:rFonts w:asciiTheme="majorHAnsi" w:hAnsiTheme="majorHAnsi" w:cs="Times New Roman"/>
                <w:color w:val="70AD47" w:themeColor="accent6"/>
                <w:sz w:val="16"/>
                <w:szCs w:val="16"/>
              </w:rPr>
            </w:pPr>
            <w:r w:rsidRPr="007A15E4">
              <w:rPr>
                <w:rFonts w:asciiTheme="majorHAnsi" w:hAnsiTheme="majorHAnsi" w:cs="Times New Roman"/>
                <w:color w:val="70AD47" w:themeColor="accent6"/>
                <w:sz w:val="16"/>
                <w:szCs w:val="16"/>
              </w:rPr>
              <w:br/>
            </w:r>
            <w:bookmarkStart w:id="79" w:name="_Toc513797652"/>
            <w:r w:rsidRPr="007A15E4">
              <w:rPr>
                <w:rFonts w:asciiTheme="majorHAnsi" w:hAnsiTheme="majorHAnsi" w:cs="Times New Roman"/>
                <w:color w:val="70AD47" w:themeColor="accent6"/>
                <w:sz w:val="16"/>
                <w:szCs w:val="16"/>
              </w:rPr>
              <w:t>Das Câmaras</w:t>
            </w:r>
            <w:bookmarkEnd w:id="79"/>
          </w:p>
          <w:p w14:paraId="4DE3A09F"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câmaras são órgãos colegiados de assessoramento às Pró-reitorias e Diretorias Sistêmicas na execução das políticas estabelecidas para o IFSul.</w:t>
            </w:r>
          </w:p>
          <w:p w14:paraId="3095DE89"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Parágrafo Único. As câmaras poderão ter caráter deliberativo nas matérias que forem exclusivamente de sua competência ou que forem expressamente delegadas por meio de resolução do Conselho Superior.</w:t>
            </w:r>
          </w:p>
          <w:p w14:paraId="0087016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câmaras constituídas no IFSul são:</w:t>
            </w:r>
          </w:p>
          <w:p w14:paraId="564D2814"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 Câmara de Ensino;</w:t>
            </w:r>
          </w:p>
          <w:p w14:paraId="69075D6F"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 (...)</w:t>
            </w:r>
          </w:p>
          <w:p w14:paraId="5A984C4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As competências, a estrutura e o funcionamento das câmaras serão dispostos em regulamento próprio, aprovado pelo Conselho Superior.</w:t>
            </w:r>
          </w:p>
          <w:p w14:paraId="1FB341A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O caráter e escopo de atuação da câmara será definido em seu regulamento, conforme necessidade institucional.</w:t>
            </w:r>
          </w:p>
          <w:p w14:paraId="3AEA287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A15E4">
              <w:rPr>
                <w:rFonts w:asciiTheme="majorHAnsi" w:hAnsiTheme="majorHAnsi"/>
                <w:color w:val="70AD47" w:themeColor="accent6"/>
                <w:sz w:val="16"/>
                <w:szCs w:val="16"/>
              </w:rPr>
              <w:t>§ 3º As câmaras serão presididas pelo titular do setor sistêmico respectivo.</w:t>
            </w:r>
          </w:p>
          <w:p w14:paraId="441F28AF" w14:textId="77777777" w:rsidR="007E3526" w:rsidRPr="007A15E4" w:rsidRDefault="007E3526" w:rsidP="00A73BA8">
            <w:pPr>
              <w:pStyle w:val="CapREGGERAL"/>
              <w:keepNext w:val="0"/>
              <w:keepLines/>
              <w:widowControl w:val="0"/>
              <w:spacing w:before="0" w:after="120" w:line="240" w:lineRule="auto"/>
              <w:ind w:left="0"/>
              <w:rPr>
                <w:rFonts w:asciiTheme="majorHAnsi" w:hAnsiTheme="majorHAnsi" w:cs="Times New Roman"/>
                <w:color w:val="70AD47" w:themeColor="accent6"/>
                <w:sz w:val="16"/>
                <w:szCs w:val="16"/>
              </w:rPr>
            </w:pPr>
            <w:r w:rsidRPr="007A15E4">
              <w:rPr>
                <w:rFonts w:asciiTheme="majorHAnsi" w:hAnsiTheme="majorHAnsi" w:cs="Times New Roman"/>
                <w:color w:val="70AD47" w:themeColor="accent6"/>
                <w:sz w:val="16"/>
                <w:szCs w:val="16"/>
              </w:rPr>
              <w:br/>
            </w:r>
            <w:bookmarkStart w:id="80" w:name="_Toc513797653"/>
            <w:r w:rsidRPr="007A15E4">
              <w:rPr>
                <w:rFonts w:asciiTheme="majorHAnsi" w:hAnsiTheme="majorHAnsi" w:cs="Times New Roman"/>
                <w:color w:val="70AD47" w:themeColor="accent6"/>
                <w:sz w:val="16"/>
                <w:szCs w:val="16"/>
              </w:rPr>
              <w:t>Das Comissões e Comitês Permanentes</w:t>
            </w:r>
            <w:bookmarkEnd w:id="80"/>
          </w:p>
          <w:p w14:paraId="7A68980A" w14:textId="77777777" w:rsidR="007E3526" w:rsidRPr="007A15E4"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color w:val="70AD47" w:themeColor="accent6"/>
                <w:sz w:val="16"/>
                <w:szCs w:val="16"/>
              </w:rPr>
            </w:pPr>
            <w:bookmarkStart w:id="81" w:name="_Toc513797654"/>
            <w:r w:rsidRPr="007A15E4">
              <w:rPr>
                <w:rFonts w:asciiTheme="majorHAnsi" w:hAnsiTheme="majorHAnsi" w:cs="Times New Roman"/>
                <w:b w:val="0"/>
                <w:color w:val="70AD47" w:themeColor="accent6"/>
                <w:sz w:val="16"/>
                <w:szCs w:val="16"/>
              </w:rPr>
              <w:t>Seção I</w:t>
            </w:r>
            <w:bookmarkEnd w:id="81"/>
          </w:p>
          <w:p w14:paraId="199DA901" w14:textId="77777777" w:rsidR="007E3526" w:rsidRPr="007A15E4" w:rsidRDefault="007E3526" w:rsidP="007E3526">
            <w:pPr>
              <w:pStyle w:val="SecREGGERAL"/>
              <w:keepNext w:val="0"/>
              <w:widowControl w:val="0"/>
              <w:numPr>
                <w:ilvl w:val="0"/>
                <w:numId w:val="0"/>
              </w:numPr>
              <w:spacing w:before="0" w:line="240" w:lineRule="auto"/>
              <w:rPr>
                <w:rFonts w:asciiTheme="majorHAnsi" w:hAnsiTheme="majorHAnsi"/>
                <w:color w:val="70AD47" w:themeColor="accent6"/>
                <w:sz w:val="16"/>
                <w:szCs w:val="16"/>
              </w:rPr>
            </w:pPr>
            <w:bookmarkStart w:id="82" w:name="_Toc513797655"/>
            <w:r w:rsidRPr="007A15E4">
              <w:rPr>
                <w:rFonts w:asciiTheme="majorHAnsi" w:hAnsiTheme="majorHAnsi"/>
                <w:color w:val="70AD47" w:themeColor="accent6"/>
                <w:sz w:val="16"/>
                <w:szCs w:val="16"/>
              </w:rPr>
              <w:t>Das Comissões Permanentes</w:t>
            </w:r>
            <w:bookmarkEnd w:id="82"/>
          </w:p>
          <w:p w14:paraId="5069381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As Comissões Permanentes do IFSul são órgãos colegiados constituídos para prestar assessoramento e dar apoio à execução das temáticas transversais às unidades do IFSul.</w:t>
            </w:r>
          </w:p>
          <w:p w14:paraId="6F99DB6A"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As comissões permanentes têm caráter institucional e sistêmico.</w:t>
            </w:r>
          </w:p>
          <w:p w14:paraId="7C836485"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2º Os câmpus poderão formar comissões locais para dar suporte à execução do trabalho das comissões permanentes nas respectivas temáticas.</w:t>
            </w:r>
          </w:p>
          <w:p w14:paraId="57B43BA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3º As comissões são formadas mediante Portaria do Reitor, com a designação dos membros e a indicação do Presidente e suplente. </w:t>
            </w:r>
          </w:p>
          <w:p w14:paraId="386045F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4º As comissões permanentes poderão ter caráter deliberativo nas matérias que forem exclusivamente de sua competência ou que forem expressamente delegadas por meio de resolução do Conselho Superior. </w:t>
            </w:r>
          </w:p>
          <w:p w14:paraId="6068CA3A"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Comissões Permanentes do IFSul:</w:t>
            </w:r>
          </w:p>
          <w:p w14:paraId="2F23076F"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 Comissão Própria de Avaliação (CPA)</w:t>
            </w:r>
          </w:p>
          <w:p w14:paraId="6DE10A88"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 Comissão de Ética (CE)</w:t>
            </w:r>
          </w:p>
          <w:p w14:paraId="6D5E021C"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III. Comissão Permanente de Pessoal Docente (CPPD)</w:t>
            </w:r>
          </w:p>
          <w:p w14:paraId="4A83CC0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IV. Comissão Interna de Supervisão da Carreira dos Cargos Técnico-Administrativos em Educação (CIS)</w:t>
            </w:r>
          </w:p>
          <w:p w14:paraId="3D36287E"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V. Comissão Gestora do Plano de Logística Sustentável (CGPLS)</w:t>
            </w:r>
          </w:p>
          <w:p w14:paraId="61BC335A"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VI. (...)</w:t>
            </w:r>
          </w:p>
          <w:p w14:paraId="0C0AEBC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A15E4">
              <w:rPr>
                <w:rFonts w:asciiTheme="majorHAnsi" w:hAnsiTheme="majorHAnsi"/>
                <w:color w:val="70AD47" w:themeColor="accent6"/>
                <w:sz w:val="16"/>
                <w:szCs w:val="16"/>
              </w:rPr>
              <w:t>Parágrafo Único. A estrutura e o funcionamento de cada comissão estão detalhados em regulamento próprio aprovado pelo Conselho Superior.</w:t>
            </w:r>
          </w:p>
          <w:p w14:paraId="1A03C9DF"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83" w:name="_Toc513797656"/>
            <w:r w:rsidRPr="007E3526">
              <w:rPr>
                <w:rFonts w:asciiTheme="majorHAnsi" w:hAnsiTheme="majorHAnsi" w:cs="Times New Roman"/>
                <w:b w:val="0"/>
                <w:sz w:val="16"/>
                <w:szCs w:val="16"/>
              </w:rPr>
              <w:t>Subseção I</w:t>
            </w:r>
            <w:bookmarkEnd w:id="83"/>
          </w:p>
          <w:p w14:paraId="1E6439AB"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sz w:val="16"/>
                <w:szCs w:val="16"/>
              </w:rPr>
            </w:pPr>
            <w:bookmarkStart w:id="84" w:name="_Toc513797657"/>
            <w:r w:rsidRPr="007E3526">
              <w:rPr>
                <w:rFonts w:asciiTheme="majorHAnsi" w:hAnsiTheme="majorHAnsi" w:cs="Times New Roman"/>
                <w:sz w:val="16"/>
                <w:szCs w:val="16"/>
              </w:rPr>
              <w:t>Da Comissão Própria de Avaliação (CPA)</w:t>
            </w:r>
            <w:bookmarkEnd w:id="84"/>
          </w:p>
          <w:p w14:paraId="06051DC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Comissão Própria de Avaliação do IFSul é responsável por coordenar os processos internos de avaliação da instituição, de sistematização e de prestação das informações solicitadas pelo INEP.</w:t>
            </w:r>
          </w:p>
          <w:p w14:paraId="0D5522A8"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85" w:name="_Toc513797658"/>
            <w:r w:rsidRPr="007E3526">
              <w:rPr>
                <w:rFonts w:asciiTheme="majorHAnsi" w:hAnsiTheme="majorHAnsi" w:cs="Times New Roman"/>
                <w:b w:val="0"/>
                <w:sz w:val="16"/>
                <w:szCs w:val="16"/>
              </w:rPr>
              <w:t>Subseção II</w:t>
            </w:r>
            <w:bookmarkEnd w:id="85"/>
          </w:p>
          <w:p w14:paraId="161F5110"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86" w:name="_Toc513797659"/>
            <w:r w:rsidRPr="007E3526">
              <w:rPr>
                <w:rFonts w:asciiTheme="majorHAnsi" w:hAnsiTheme="majorHAnsi" w:cs="Times New Roman"/>
                <w:sz w:val="16"/>
                <w:szCs w:val="16"/>
              </w:rPr>
              <w:t>Da Comissão de Ética (CE)</w:t>
            </w:r>
            <w:bookmarkEnd w:id="86"/>
          </w:p>
          <w:p w14:paraId="4A7597F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Comissão de Ética é responsável por zelar pelo cumprimento do Código de Ética do Servidor Público Civil do Poder Executivo Federal.</w:t>
            </w:r>
          </w:p>
          <w:p w14:paraId="1C53F809"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87" w:name="_Toc513797660"/>
            <w:r w:rsidRPr="007E3526">
              <w:rPr>
                <w:rFonts w:asciiTheme="majorHAnsi" w:hAnsiTheme="majorHAnsi" w:cs="Times New Roman"/>
                <w:b w:val="0"/>
                <w:sz w:val="16"/>
                <w:szCs w:val="16"/>
              </w:rPr>
              <w:t>Subseção III</w:t>
            </w:r>
            <w:bookmarkEnd w:id="87"/>
          </w:p>
          <w:p w14:paraId="5C5F3D2C"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88" w:name="_Toc513797661"/>
            <w:r w:rsidRPr="007E3526">
              <w:rPr>
                <w:rFonts w:asciiTheme="majorHAnsi" w:hAnsiTheme="majorHAnsi" w:cs="Times New Roman"/>
                <w:sz w:val="16"/>
                <w:szCs w:val="16"/>
              </w:rPr>
              <w:t>Da Comissão Permanente de Pessoal Docente (CPPD)</w:t>
            </w:r>
            <w:bookmarkEnd w:id="88"/>
          </w:p>
          <w:p w14:paraId="4CBA9AE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Comissão Permanente de Pessoal Docente é responsável por prestar assessoramento ao Reitor na formulação e acompanhamento da execução da política de pessoal docente.</w:t>
            </w:r>
          </w:p>
          <w:p w14:paraId="2DD54232"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89" w:name="_Toc513797662"/>
            <w:r w:rsidRPr="007E3526">
              <w:rPr>
                <w:rFonts w:asciiTheme="majorHAnsi" w:hAnsiTheme="majorHAnsi" w:cs="Times New Roman"/>
                <w:b w:val="0"/>
                <w:sz w:val="16"/>
                <w:szCs w:val="16"/>
              </w:rPr>
              <w:t>Subseção IV</w:t>
            </w:r>
            <w:bookmarkEnd w:id="89"/>
          </w:p>
          <w:p w14:paraId="69594D6E"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90" w:name="_Toc513797663"/>
            <w:r w:rsidRPr="007E3526">
              <w:rPr>
                <w:rFonts w:asciiTheme="majorHAnsi" w:hAnsiTheme="majorHAnsi" w:cs="Times New Roman"/>
                <w:sz w:val="16"/>
                <w:szCs w:val="16"/>
              </w:rPr>
              <w:t>Da Comissão I</w:t>
            </w:r>
            <w:r w:rsidRPr="007E3526">
              <w:rPr>
                <w:rFonts w:asciiTheme="majorHAnsi" w:hAnsiTheme="majorHAnsi"/>
                <w:sz w:val="16"/>
                <w:szCs w:val="16"/>
              </w:rPr>
              <w:t>nterna de Supervisão da Carreira dos Cargos Técnico-Administrativos em Educação</w:t>
            </w:r>
            <w:r w:rsidRPr="007E3526">
              <w:rPr>
                <w:rFonts w:asciiTheme="majorHAnsi" w:hAnsiTheme="majorHAnsi" w:cs="Times New Roman"/>
                <w:sz w:val="16"/>
                <w:szCs w:val="16"/>
              </w:rPr>
              <w:t xml:space="preserve"> (CIS)</w:t>
            </w:r>
            <w:bookmarkEnd w:id="90"/>
          </w:p>
          <w:p w14:paraId="21FC69E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Comissão Interna de Supervisão da Carreira dos Cargos Técnico-Administrativos em Educação é responsável por acompanhar a implementação do plano de carreira.</w:t>
            </w:r>
          </w:p>
          <w:p w14:paraId="6B787154"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91" w:name="_Toc513797664"/>
            <w:r w:rsidRPr="007E3526">
              <w:rPr>
                <w:rFonts w:asciiTheme="majorHAnsi" w:hAnsiTheme="majorHAnsi" w:cs="Times New Roman"/>
                <w:b w:val="0"/>
                <w:sz w:val="16"/>
                <w:szCs w:val="16"/>
              </w:rPr>
              <w:t>Subseção V</w:t>
            </w:r>
            <w:bookmarkEnd w:id="91"/>
          </w:p>
          <w:p w14:paraId="06A08141"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92" w:name="_Toc513797665"/>
            <w:r w:rsidRPr="007E3526">
              <w:rPr>
                <w:rFonts w:asciiTheme="majorHAnsi" w:hAnsiTheme="majorHAnsi" w:cs="Times New Roman"/>
                <w:sz w:val="16"/>
                <w:szCs w:val="16"/>
              </w:rPr>
              <w:t xml:space="preserve">Da </w:t>
            </w:r>
            <w:r w:rsidRPr="007E3526">
              <w:rPr>
                <w:rFonts w:asciiTheme="majorHAnsi" w:hAnsiTheme="majorHAnsi"/>
                <w:sz w:val="16"/>
                <w:szCs w:val="16"/>
              </w:rPr>
              <w:t>Comissão Gestora do Plano de Logística Sustentável (CGPLS)</w:t>
            </w:r>
            <w:bookmarkEnd w:id="92"/>
          </w:p>
          <w:p w14:paraId="568B571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Comissão Gestora do Plano de Logística Sustentável é responsável por elaborar, monitorar, avaliar e revisar o Plano de Logística Sustentável do IFSul.</w:t>
            </w:r>
          </w:p>
          <w:p w14:paraId="3A988A82" w14:textId="77777777" w:rsidR="007E3526" w:rsidRPr="007A15E4"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color w:val="70AD47" w:themeColor="accent6"/>
                <w:sz w:val="16"/>
                <w:szCs w:val="16"/>
              </w:rPr>
            </w:pPr>
            <w:bookmarkStart w:id="93" w:name="_Toc513797666"/>
            <w:r w:rsidRPr="007A15E4">
              <w:rPr>
                <w:rFonts w:asciiTheme="majorHAnsi" w:hAnsiTheme="majorHAnsi" w:cs="Times New Roman"/>
                <w:b w:val="0"/>
                <w:color w:val="70AD47" w:themeColor="accent6"/>
                <w:sz w:val="16"/>
                <w:szCs w:val="16"/>
              </w:rPr>
              <w:t>Seção II</w:t>
            </w:r>
            <w:bookmarkEnd w:id="93"/>
          </w:p>
          <w:p w14:paraId="09067AD1" w14:textId="77777777" w:rsidR="007E3526" w:rsidRPr="007A15E4" w:rsidRDefault="007E3526" w:rsidP="007E3526">
            <w:pPr>
              <w:pStyle w:val="SecREGGERAL"/>
              <w:keepNext w:val="0"/>
              <w:widowControl w:val="0"/>
              <w:numPr>
                <w:ilvl w:val="0"/>
                <w:numId w:val="0"/>
              </w:numPr>
              <w:spacing w:before="0" w:line="240" w:lineRule="auto"/>
              <w:rPr>
                <w:rFonts w:asciiTheme="majorHAnsi" w:hAnsiTheme="majorHAnsi"/>
                <w:color w:val="70AD47" w:themeColor="accent6"/>
                <w:sz w:val="16"/>
                <w:szCs w:val="16"/>
              </w:rPr>
            </w:pPr>
            <w:bookmarkStart w:id="94" w:name="_Toc513797667"/>
            <w:r w:rsidRPr="007A15E4">
              <w:rPr>
                <w:rFonts w:asciiTheme="majorHAnsi" w:hAnsiTheme="majorHAnsi"/>
                <w:color w:val="70AD47" w:themeColor="accent6"/>
                <w:sz w:val="16"/>
                <w:szCs w:val="16"/>
              </w:rPr>
              <w:t>Dos Comitês Permanentes</w:t>
            </w:r>
            <w:bookmarkEnd w:id="94"/>
          </w:p>
          <w:p w14:paraId="58A2526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Os Comitês Permanentes do IFSul são órgãos colegiados constituídos para subsidiar as Pró-reitorias e Diretorias Sistêmicas na execução de ações específicas.</w:t>
            </w:r>
          </w:p>
          <w:p w14:paraId="663F44C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1º Os comitês permanentes têm caráter institucional e sistêmico.</w:t>
            </w:r>
          </w:p>
          <w:p w14:paraId="243D8113"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lastRenderedPageBreak/>
              <w:t xml:space="preserve">§ 2º Os comitês são formados mediante Portaria do Reitor, com a designação dos membros e a indicação do Presidente e suplente. </w:t>
            </w:r>
          </w:p>
          <w:p w14:paraId="668D6B06"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 xml:space="preserve">§ 3º Os comitês permanentes poderão ter caráter deliberativo nas matérias que forem exclusivamente de sua competência ou que forem expressamente delegadas por meio de resolução do Conselho Superior. </w:t>
            </w:r>
          </w:p>
          <w:p w14:paraId="5A4FBD10"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Art. XX. São Comitês Permanentes do IFSul:</w:t>
            </w:r>
          </w:p>
          <w:p w14:paraId="401500A1"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rPr>
            </w:pPr>
            <w:r w:rsidRPr="007A15E4">
              <w:rPr>
                <w:rFonts w:asciiTheme="majorHAnsi" w:hAnsiTheme="majorHAnsi"/>
                <w:color w:val="70AD47" w:themeColor="accent6"/>
                <w:sz w:val="16"/>
                <w:szCs w:val="16"/>
                <w:lang w:val="pt-BR"/>
              </w:rPr>
              <w:t xml:space="preserve">I. </w:t>
            </w:r>
            <w:r w:rsidRPr="007A15E4">
              <w:rPr>
                <w:rFonts w:asciiTheme="majorHAnsi" w:hAnsiTheme="majorHAnsi"/>
                <w:color w:val="70AD47" w:themeColor="accent6"/>
                <w:sz w:val="16"/>
                <w:szCs w:val="16"/>
              </w:rPr>
              <w:t xml:space="preserve">Comitê Gestor Institucional de Pesquisa e Pós-graduação (CGIPP); </w:t>
            </w:r>
          </w:p>
          <w:p w14:paraId="00C5F6F6"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rPr>
            </w:pPr>
            <w:r w:rsidRPr="007A15E4">
              <w:rPr>
                <w:rFonts w:asciiTheme="majorHAnsi" w:hAnsiTheme="majorHAnsi"/>
                <w:color w:val="70AD47" w:themeColor="accent6"/>
                <w:sz w:val="16"/>
                <w:szCs w:val="16"/>
                <w:lang w:val="pt-BR"/>
              </w:rPr>
              <w:t xml:space="preserve">II. </w:t>
            </w:r>
            <w:r w:rsidRPr="007A15E4">
              <w:rPr>
                <w:rFonts w:asciiTheme="majorHAnsi" w:hAnsiTheme="majorHAnsi"/>
                <w:color w:val="70AD47" w:themeColor="accent6"/>
                <w:sz w:val="16"/>
                <w:szCs w:val="16"/>
              </w:rPr>
              <w:t>Comitê de Ética em Experimentação e Bem-Estar Animal (CEEBA);</w:t>
            </w:r>
          </w:p>
          <w:p w14:paraId="459FE002"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 xml:space="preserve">III. </w:t>
            </w:r>
            <w:r w:rsidRPr="007A15E4">
              <w:rPr>
                <w:rFonts w:asciiTheme="majorHAnsi" w:hAnsiTheme="majorHAnsi"/>
                <w:color w:val="70AD47" w:themeColor="accent6"/>
                <w:sz w:val="16"/>
                <w:szCs w:val="16"/>
              </w:rPr>
              <w:t>Comitê Gestor de Tecnologia da Informação</w:t>
            </w:r>
            <w:r w:rsidRPr="007A15E4">
              <w:rPr>
                <w:rFonts w:asciiTheme="majorHAnsi" w:hAnsiTheme="majorHAnsi"/>
                <w:color w:val="70AD47" w:themeColor="accent6"/>
                <w:sz w:val="16"/>
                <w:szCs w:val="16"/>
                <w:lang w:val="pt-BR"/>
              </w:rPr>
              <w:t xml:space="preserve">; </w:t>
            </w:r>
          </w:p>
          <w:p w14:paraId="21617FC0"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 xml:space="preserve">IV. </w:t>
            </w:r>
            <w:r w:rsidRPr="007A15E4">
              <w:rPr>
                <w:rFonts w:asciiTheme="majorHAnsi" w:hAnsiTheme="majorHAnsi"/>
                <w:color w:val="70AD47" w:themeColor="accent6"/>
                <w:sz w:val="16"/>
                <w:szCs w:val="16"/>
              </w:rPr>
              <w:t>Comitê Gestor Binacional Brasil-Uruguai</w:t>
            </w:r>
            <w:r w:rsidRPr="007A15E4">
              <w:rPr>
                <w:rFonts w:asciiTheme="majorHAnsi" w:hAnsiTheme="majorHAnsi"/>
                <w:color w:val="70AD47" w:themeColor="accent6"/>
                <w:sz w:val="16"/>
                <w:szCs w:val="16"/>
                <w:lang w:val="pt-BR"/>
              </w:rPr>
              <w:t>;</w:t>
            </w:r>
          </w:p>
          <w:p w14:paraId="346EB195"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 Comitê de Governança, Riscos e Controles;</w:t>
            </w:r>
          </w:p>
          <w:p w14:paraId="159F69E3" w14:textId="77777777" w:rsidR="007E3526" w:rsidRPr="007A15E4" w:rsidRDefault="007E3526" w:rsidP="007E3526">
            <w:pPr>
              <w:pStyle w:val="Artitem"/>
              <w:numPr>
                <w:ilvl w:val="0"/>
                <w:numId w:val="0"/>
              </w:numPr>
              <w:spacing w:after="120" w:line="240" w:lineRule="auto"/>
              <w:rPr>
                <w:rFonts w:asciiTheme="majorHAnsi" w:hAnsiTheme="majorHAnsi"/>
                <w:color w:val="70AD47" w:themeColor="accent6"/>
                <w:sz w:val="16"/>
                <w:szCs w:val="16"/>
                <w:lang w:val="pt-BR"/>
              </w:rPr>
            </w:pPr>
            <w:r w:rsidRPr="007A15E4">
              <w:rPr>
                <w:rFonts w:asciiTheme="majorHAnsi" w:hAnsiTheme="majorHAnsi"/>
                <w:color w:val="70AD47" w:themeColor="accent6"/>
                <w:sz w:val="16"/>
                <w:szCs w:val="16"/>
                <w:lang w:val="pt-BR"/>
              </w:rPr>
              <w:t>VI. (...)</w:t>
            </w:r>
          </w:p>
          <w:p w14:paraId="1FADEB41" w14:textId="77777777" w:rsidR="007E3526" w:rsidRPr="007A15E4" w:rsidRDefault="007E3526" w:rsidP="007E3526">
            <w:pPr>
              <w:pStyle w:val="Artigo"/>
              <w:spacing w:before="0" w:after="120" w:line="240" w:lineRule="auto"/>
              <w:ind w:firstLine="0"/>
              <w:rPr>
                <w:rFonts w:asciiTheme="majorHAnsi" w:hAnsiTheme="majorHAnsi"/>
                <w:color w:val="70AD47" w:themeColor="accent6"/>
                <w:sz w:val="16"/>
                <w:szCs w:val="16"/>
              </w:rPr>
            </w:pPr>
            <w:r w:rsidRPr="007A15E4">
              <w:rPr>
                <w:rFonts w:asciiTheme="majorHAnsi" w:hAnsiTheme="majorHAnsi"/>
                <w:color w:val="70AD47" w:themeColor="accent6"/>
                <w:sz w:val="16"/>
                <w:szCs w:val="16"/>
              </w:rPr>
              <w:t>Parágrafo Único. A estrutura e o funcionamento de cada comitê estão detalhados em regulamento próprio aprovado pelo Conselho Superior.</w:t>
            </w:r>
          </w:p>
          <w:p w14:paraId="6E26E285"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95" w:name="_Toc513797668"/>
            <w:r w:rsidRPr="007E3526">
              <w:rPr>
                <w:rFonts w:asciiTheme="majorHAnsi" w:hAnsiTheme="majorHAnsi" w:cs="Times New Roman"/>
                <w:b w:val="0"/>
                <w:sz w:val="16"/>
                <w:szCs w:val="16"/>
              </w:rPr>
              <w:t>Subseção I</w:t>
            </w:r>
            <w:bookmarkEnd w:id="95"/>
          </w:p>
          <w:p w14:paraId="64CCF436"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96" w:name="_Toc513797669"/>
            <w:r w:rsidRPr="007E3526">
              <w:rPr>
                <w:rFonts w:asciiTheme="majorHAnsi" w:hAnsiTheme="majorHAnsi" w:cs="Times New Roman"/>
                <w:sz w:val="16"/>
                <w:szCs w:val="16"/>
              </w:rPr>
              <w:t xml:space="preserve">Do Comitê </w:t>
            </w:r>
            <w:r w:rsidRPr="007E3526">
              <w:rPr>
                <w:rFonts w:asciiTheme="majorHAnsi" w:hAnsiTheme="majorHAnsi"/>
                <w:sz w:val="16"/>
                <w:szCs w:val="16"/>
              </w:rPr>
              <w:t>Gestor Institucional de Pesquisa e Pós-graduação</w:t>
            </w:r>
            <w:r w:rsidRPr="007E3526">
              <w:rPr>
                <w:rFonts w:asciiTheme="majorHAnsi" w:hAnsiTheme="majorHAnsi" w:cs="Times New Roman"/>
                <w:sz w:val="16"/>
                <w:szCs w:val="16"/>
              </w:rPr>
              <w:t xml:space="preserve"> (CGIPP)</w:t>
            </w:r>
            <w:bookmarkEnd w:id="96"/>
          </w:p>
          <w:p w14:paraId="25C1AB0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Comitê Gestor Institucional de Pesquisa e Pós-graduação é responsável por (...).</w:t>
            </w:r>
          </w:p>
          <w:p w14:paraId="11CB55EF"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97" w:name="_Toc513797670"/>
            <w:r w:rsidRPr="007E3526">
              <w:rPr>
                <w:rFonts w:asciiTheme="majorHAnsi" w:hAnsiTheme="majorHAnsi" w:cs="Times New Roman"/>
                <w:b w:val="0"/>
                <w:sz w:val="16"/>
                <w:szCs w:val="16"/>
              </w:rPr>
              <w:t>Subseção II</w:t>
            </w:r>
            <w:bookmarkEnd w:id="97"/>
          </w:p>
          <w:p w14:paraId="40AC6740"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98" w:name="_Toc513797671"/>
            <w:r w:rsidRPr="007E3526">
              <w:rPr>
                <w:rFonts w:asciiTheme="majorHAnsi" w:hAnsiTheme="majorHAnsi" w:cs="Times New Roman"/>
                <w:sz w:val="16"/>
                <w:szCs w:val="16"/>
              </w:rPr>
              <w:t xml:space="preserve">Do Comitê </w:t>
            </w:r>
            <w:r w:rsidRPr="007E3526">
              <w:rPr>
                <w:rFonts w:asciiTheme="majorHAnsi" w:hAnsiTheme="majorHAnsi"/>
                <w:sz w:val="16"/>
                <w:szCs w:val="16"/>
              </w:rPr>
              <w:t xml:space="preserve">de Ética em Experimentação e Bem-Estar Animal </w:t>
            </w:r>
            <w:r w:rsidRPr="007E3526">
              <w:rPr>
                <w:rFonts w:asciiTheme="majorHAnsi" w:hAnsiTheme="majorHAnsi" w:cs="Times New Roman"/>
                <w:sz w:val="16"/>
                <w:szCs w:val="16"/>
              </w:rPr>
              <w:t>(CEEBA)</w:t>
            </w:r>
            <w:bookmarkEnd w:id="98"/>
          </w:p>
          <w:p w14:paraId="3101C94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Comitê de Ética em Experimentação e Bem-Estar Animal é responsável por (...).</w:t>
            </w:r>
          </w:p>
          <w:p w14:paraId="2C93B07D"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99" w:name="_Toc513797672"/>
            <w:r w:rsidRPr="007E3526">
              <w:rPr>
                <w:rFonts w:asciiTheme="majorHAnsi" w:hAnsiTheme="majorHAnsi" w:cs="Times New Roman"/>
                <w:b w:val="0"/>
                <w:sz w:val="16"/>
                <w:szCs w:val="16"/>
              </w:rPr>
              <w:t>Subseção III</w:t>
            </w:r>
            <w:bookmarkEnd w:id="99"/>
          </w:p>
          <w:p w14:paraId="38E68360"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100" w:name="_Toc513797673"/>
            <w:r w:rsidRPr="007E3526">
              <w:rPr>
                <w:rFonts w:asciiTheme="majorHAnsi" w:hAnsiTheme="majorHAnsi" w:cs="Times New Roman"/>
                <w:sz w:val="16"/>
                <w:szCs w:val="16"/>
              </w:rPr>
              <w:t xml:space="preserve">Do Comitê </w:t>
            </w:r>
            <w:r w:rsidRPr="007E3526">
              <w:rPr>
                <w:rFonts w:asciiTheme="majorHAnsi" w:hAnsiTheme="majorHAnsi"/>
                <w:sz w:val="16"/>
                <w:szCs w:val="16"/>
              </w:rPr>
              <w:t xml:space="preserve">Gestor de Tecnologia da Informação </w:t>
            </w:r>
            <w:r w:rsidRPr="007E3526">
              <w:rPr>
                <w:rFonts w:asciiTheme="majorHAnsi" w:hAnsiTheme="majorHAnsi" w:cs="Times New Roman"/>
                <w:sz w:val="16"/>
                <w:szCs w:val="16"/>
              </w:rPr>
              <w:t>(CGTI)</w:t>
            </w:r>
            <w:bookmarkEnd w:id="100"/>
          </w:p>
          <w:p w14:paraId="7E4ADD27"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Comitê Gestor de Tecnologia da Informação é responsável por (...).</w:t>
            </w:r>
          </w:p>
          <w:p w14:paraId="191314DC"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101" w:name="_Toc513797674"/>
            <w:r w:rsidRPr="007E3526">
              <w:rPr>
                <w:rFonts w:asciiTheme="majorHAnsi" w:hAnsiTheme="majorHAnsi" w:cs="Times New Roman"/>
                <w:b w:val="0"/>
                <w:sz w:val="16"/>
                <w:szCs w:val="16"/>
              </w:rPr>
              <w:t>Subseção IV</w:t>
            </w:r>
            <w:bookmarkEnd w:id="101"/>
          </w:p>
          <w:p w14:paraId="0C1400C9"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102" w:name="_Toc513797675"/>
            <w:r w:rsidRPr="007E3526">
              <w:rPr>
                <w:rFonts w:asciiTheme="majorHAnsi" w:hAnsiTheme="majorHAnsi" w:cs="Times New Roman"/>
                <w:sz w:val="16"/>
                <w:szCs w:val="16"/>
              </w:rPr>
              <w:t xml:space="preserve">Do Comitê </w:t>
            </w:r>
            <w:r w:rsidRPr="007E3526">
              <w:rPr>
                <w:rFonts w:asciiTheme="majorHAnsi" w:hAnsiTheme="majorHAnsi"/>
                <w:sz w:val="16"/>
                <w:szCs w:val="16"/>
              </w:rPr>
              <w:t xml:space="preserve">Gestor Binacional Brasil-Uruguai </w:t>
            </w:r>
            <w:r w:rsidRPr="007E3526">
              <w:rPr>
                <w:rFonts w:asciiTheme="majorHAnsi" w:hAnsiTheme="majorHAnsi" w:cs="Times New Roman"/>
                <w:sz w:val="16"/>
                <w:szCs w:val="16"/>
              </w:rPr>
              <w:t>(CGB)</w:t>
            </w:r>
            <w:bookmarkEnd w:id="102"/>
          </w:p>
          <w:p w14:paraId="766ECFB8"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Comitê Gestor Binacional Brasil-Uruguai é responsável por (...).</w:t>
            </w:r>
          </w:p>
          <w:p w14:paraId="1423C899"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cs="Times New Roman"/>
                <w:b w:val="0"/>
                <w:sz w:val="16"/>
                <w:szCs w:val="16"/>
              </w:rPr>
            </w:pPr>
            <w:bookmarkStart w:id="103" w:name="_Toc513797676"/>
            <w:r w:rsidRPr="007E3526">
              <w:rPr>
                <w:rFonts w:asciiTheme="majorHAnsi" w:hAnsiTheme="majorHAnsi" w:cs="Times New Roman"/>
                <w:b w:val="0"/>
                <w:sz w:val="16"/>
                <w:szCs w:val="16"/>
              </w:rPr>
              <w:t>Subseção V</w:t>
            </w:r>
            <w:bookmarkEnd w:id="103"/>
          </w:p>
          <w:p w14:paraId="3BD347B6" w14:textId="77777777" w:rsidR="007E3526" w:rsidRPr="007E3526" w:rsidRDefault="007E3526" w:rsidP="007E3526">
            <w:pPr>
              <w:pStyle w:val="SecREGGERAL"/>
              <w:keepNext w:val="0"/>
              <w:keepLines/>
              <w:widowControl w:val="0"/>
              <w:numPr>
                <w:ilvl w:val="0"/>
                <w:numId w:val="0"/>
              </w:numPr>
              <w:spacing w:before="0" w:line="240" w:lineRule="auto"/>
              <w:rPr>
                <w:rFonts w:asciiTheme="majorHAnsi" w:hAnsiTheme="majorHAnsi"/>
                <w:sz w:val="16"/>
                <w:szCs w:val="16"/>
              </w:rPr>
            </w:pPr>
            <w:bookmarkStart w:id="104" w:name="_Toc513797677"/>
            <w:r w:rsidRPr="007E3526">
              <w:rPr>
                <w:rFonts w:asciiTheme="majorHAnsi" w:hAnsiTheme="majorHAnsi" w:cs="Times New Roman"/>
                <w:sz w:val="16"/>
                <w:szCs w:val="16"/>
              </w:rPr>
              <w:t xml:space="preserve">Do </w:t>
            </w:r>
            <w:r w:rsidRPr="007E3526">
              <w:rPr>
                <w:rFonts w:asciiTheme="majorHAnsi" w:hAnsiTheme="majorHAnsi"/>
                <w:sz w:val="16"/>
                <w:szCs w:val="16"/>
              </w:rPr>
              <w:t>Comitê de Governança, Riscos e Controles</w:t>
            </w:r>
            <w:bookmarkEnd w:id="104"/>
          </w:p>
          <w:p w14:paraId="3372D87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 Comitê de Governança, Riscos e Controles é responsável por (...).</w:t>
            </w:r>
          </w:p>
          <w:p w14:paraId="57E68A9E" w14:textId="77777777" w:rsidR="007E3526" w:rsidRPr="007E3526" w:rsidRDefault="007E3526" w:rsidP="00A73BA8">
            <w:pPr>
              <w:pStyle w:val="CapREGGERAL"/>
              <w:keepNext w:val="0"/>
              <w:keepLines/>
              <w:widowControl w:val="0"/>
              <w:spacing w:before="0" w:after="120" w:line="240" w:lineRule="auto"/>
              <w:ind w:left="0"/>
              <w:rPr>
                <w:rFonts w:asciiTheme="majorHAnsi" w:hAnsiTheme="majorHAnsi" w:cs="Times New Roman"/>
                <w:sz w:val="16"/>
                <w:szCs w:val="16"/>
              </w:rPr>
            </w:pPr>
            <w:r w:rsidRPr="007E3526">
              <w:rPr>
                <w:rFonts w:asciiTheme="majorHAnsi" w:hAnsiTheme="majorHAnsi" w:cs="Times New Roman"/>
                <w:sz w:val="16"/>
                <w:szCs w:val="16"/>
              </w:rPr>
              <w:lastRenderedPageBreak/>
              <w:br/>
            </w:r>
            <w:bookmarkStart w:id="105" w:name="_Toc513797678"/>
            <w:r w:rsidRPr="007E3526">
              <w:rPr>
                <w:rFonts w:asciiTheme="majorHAnsi" w:hAnsiTheme="majorHAnsi" w:cs="Times New Roman"/>
                <w:sz w:val="16"/>
                <w:szCs w:val="16"/>
              </w:rPr>
              <w:t>Dos Núcleos</w:t>
            </w:r>
            <w:bookmarkEnd w:id="105"/>
          </w:p>
          <w:p w14:paraId="4260BD3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w:t>
            </w:r>
            <w:r w:rsidRPr="007E3526">
              <w:rPr>
                <w:rFonts w:asciiTheme="majorHAnsi" w:hAnsiTheme="majorHAnsi"/>
                <w:b/>
                <w:bCs/>
                <w:sz w:val="16"/>
                <w:szCs w:val="16"/>
              </w:rPr>
              <w:t xml:space="preserve"> </w:t>
            </w:r>
            <w:r w:rsidRPr="007E3526">
              <w:rPr>
                <w:rFonts w:asciiTheme="majorHAnsi" w:hAnsiTheme="majorHAnsi"/>
                <w:sz w:val="16"/>
                <w:szCs w:val="16"/>
              </w:rPr>
              <w:t>Os Núcleos são estruturas de assessoramento e execução das Direções dos Câmpus e da Reitoria para subsidiar a estrutura administrativa na tomada de decisões</w:t>
            </w:r>
            <w:r w:rsidRPr="007E3526">
              <w:rPr>
                <w:rFonts w:asciiTheme="majorHAnsi" w:hAnsiTheme="majorHAnsi"/>
                <w:iCs/>
                <w:sz w:val="16"/>
                <w:szCs w:val="16"/>
              </w:rPr>
              <w:t xml:space="preserve"> em determinadas temáticas. </w:t>
            </w:r>
          </w:p>
          <w:p w14:paraId="1448D84E"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Excetuam-se desta definição os Núcleos Sistêmicos.</w:t>
            </w:r>
          </w:p>
          <w:p w14:paraId="499EE793"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 2º Os Núcleos poderão ser compostos por servidores da unidade, estudantes devidamente matriculados e representantes da comunidade.  </w:t>
            </w:r>
          </w:p>
          <w:p w14:paraId="7026D7ED"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3º Os Núcleos estarão, obrigatoriamente, subordinados a um ente administrativo da unidade.</w:t>
            </w:r>
          </w:p>
          <w:p w14:paraId="1D36A40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4º Cada Núcleo terá correspondência em um setor sistêmico relacionado, que fará o acompanhamento das ações dos núcleos e promoverá a integração entre os núcleos das unidades.</w:t>
            </w:r>
          </w:p>
          <w:p w14:paraId="543F36A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constituição do Núcleo será formalizada mediante publicação de portaria do reitor.</w:t>
            </w:r>
          </w:p>
          <w:p w14:paraId="18204830"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1º Na portaria de constituição do Núcleo deverão constar as seguintes informações:</w:t>
            </w:r>
          </w:p>
          <w:p w14:paraId="297E10A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 Unidade de origem do núcleo;</w:t>
            </w:r>
          </w:p>
          <w:p w14:paraId="6451F83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b) Relação dos membros com a indicação do segmento representante; e</w:t>
            </w:r>
          </w:p>
          <w:p w14:paraId="37AC212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c) Indicação do responsável (titular e suplente) pelo núcleo.</w:t>
            </w:r>
          </w:p>
          <w:p w14:paraId="617FF64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A estrutura, o funcionamento, os objetivos, as competências e as atividades de cada Núcleo estão detalhados em regulamento próprio, aprovado pelo Conselho Superior.</w:t>
            </w:r>
          </w:p>
          <w:p w14:paraId="05191031"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Parágrafo Único. Será elaborado um regulamento único para cada Núcleo, com abrangência institucional.</w:t>
            </w:r>
          </w:p>
          <w:p w14:paraId="2D8ED2F6"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Art. XX. Os seguintes Núcleos estarão presentes na estrutura dos Câmpus e Reitoria do IFSul:</w:t>
            </w:r>
          </w:p>
          <w:p w14:paraId="5B3FF2D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 Núcleo de Apoio às Pessoas com Necessidades Específicas (NAPNE): responsável em desenvolver as ações de apoio aos estudantes e servidores que apresentem algum tipo de necessidade específica;</w:t>
            </w:r>
          </w:p>
          <w:p w14:paraId="3F5338C2"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 xml:space="preserve">II. Núcleo de Estudos Afro-brasileiros e Indígenas (NEABI): responsável por desenvolver ações referentes à temática das relações étnico-raciais; </w:t>
            </w:r>
          </w:p>
          <w:p w14:paraId="76B5357A"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III. Núcleo de Gestão Ambiental Integrada (NUGAI): responsável pela implementação e monitoramento do Sistema de Gestão Ambiental;</w:t>
            </w:r>
          </w:p>
          <w:p w14:paraId="20D182B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IV. Núcleo de Assuntos Internacionais (NAI): responsável por desenvolver ações referentes à temática das relações internacionais – cooperação e intercâmbio;</w:t>
            </w:r>
          </w:p>
          <w:p w14:paraId="2090171F"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V. Núcleo de Gênero e Diversidade (NUGED): responsável por desenvolver as ações de promoção dos direitos da mulher e da livre orientação sexual, lutando contra a discriminação de gênero e a homofobia nos Câmpus e Reitoria;</w:t>
            </w:r>
          </w:p>
          <w:p w14:paraId="52D3D109"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lastRenderedPageBreak/>
              <w:t xml:space="preserve">VI. Núcleo de Cultura (N-Cult): responsável pelo incentivo e promoção de ações e políticas culturais no âmbito dos Câmpus e Reitoria; </w:t>
            </w:r>
          </w:p>
          <w:p w14:paraId="230718C5"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VII. Núcleo de Economia Solidária (NESOL): responsável por desenvolver as ações de ensino, pesquisa e extensão para a construção da economia solidária, incluindo a incubação de empreendimentos.</w:t>
            </w:r>
          </w:p>
          <w:p w14:paraId="624DF084" w14:textId="77777777" w:rsidR="007E3526" w:rsidRPr="007E3526" w:rsidRDefault="007E3526" w:rsidP="007E3526">
            <w:pPr>
              <w:pStyle w:val="Artigo"/>
              <w:spacing w:before="0" w:after="120" w:line="240" w:lineRule="auto"/>
              <w:ind w:firstLine="0"/>
              <w:rPr>
                <w:rFonts w:asciiTheme="majorHAnsi" w:hAnsiTheme="majorHAnsi"/>
                <w:sz w:val="16"/>
                <w:szCs w:val="16"/>
              </w:rPr>
            </w:pPr>
            <w:r w:rsidRPr="007E3526">
              <w:rPr>
                <w:rFonts w:asciiTheme="majorHAnsi" w:hAnsiTheme="majorHAnsi"/>
                <w:sz w:val="16"/>
                <w:szCs w:val="16"/>
              </w:rPr>
              <w:t>(...)</w:t>
            </w:r>
          </w:p>
          <w:p w14:paraId="6310E592" w14:textId="77777777" w:rsidR="007E3526" w:rsidRPr="007E3526" w:rsidRDefault="007E3526" w:rsidP="007E3526">
            <w:pPr>
              <w:pStyle w:val="Artigo"/>
              <w:spacing w:before="0" w:after="120" w:line="240" w:lineRule="auto"/>
              <w:ind w:firstLine="0"/>
              <w:rPr>
                <w:rFonts w:asciiTheme="majorHAnsi" w:hAnsiTheme="majorHAnsi"/>
              </w:rPr>
            </w:pPr>
            <w:r w:rsidRPr="007E3526">
              <w:rPr>
                <w:rFonts w:asciiTheme="majorHAnsi" w:hAnsiTheme="majorHAnsi"/>
                <w:sz w:val="16"/>
                <w:szCs w:val="16"/>
              </w:rPr>
              <w:t>Parágrafo Único. Outros Núcleos poderão ser criados para atender especificidades, conforme necessidade institucional, e deverão ser incluídos neste Regimento Geral.</w:t>
            </w:r>
            <w:r>
              <w:rPr>
                <w:rFonts w:asciiTheme="majorHAnsi" w:hAnsiTheme="majorHAnsi"/>
              </w:rPr>
              <w:t xml:space="preserve"> </w:t>
            </w:r>
          </w:p>
        </w:tc>
      </w:tr>
      <w:tr w:rsidR="007A15E4" w:rsidRPr="007E3526" w14:paraId="7DC5BC69" w14:textId="77777777" w:rsidTr="007E3526">
        <w:tc>
          <w:tcPr>
            <w:tcW w:w="6997" w:type="dxa"/>
          </w:tcPr>
          <w:p w14:paraId="3EFE5765" w14:textId="77777777" w:rsidR="007A15E4" w:rsidRPr="007A15E4" w:rsidRDefault="007A15E4" w:rsidP="007C0319">
            <w:pPr>
              <w:pStyle w:val="EstiloTtuloRegimentoGeralAntes0ptDepoisde0pt"/>
              <w:keepLines/>
              <w:spacing w:after="120" w:line="240" w:lineRule="auto"/>
              <w:ind w:left="0" w:firstLine="0"/>
              <w:rPr>
                <w:rFonts w:asciiTheme="majorHAnsi" w:hAnsiTheme="majorHAnsi"/>
                <w:sz w:val="16"/>
                <w:szCs w:val="16"/>
              </w:rPr>
            </w:pPr>
            <w:bookmarkStart w:id="106" w:name="t5"/>
            <w:r w:rsidRPr="007A15E4">
              <w:rPr>
                <w:rFonts w:asciiTheme="majorHAnsi" w:hAnsiTheme="majorHAnsi"/>
                <w:sz w:val="16"/>
                <w:szCs w:val="16"/>
              </w:rPr>
              <w:lastRenderedPageBreak/>
              <w:br/>
            </w:r>
            <w:bookmarkStart w:id="107" w:name="_Toc488144075"/>
            <w:r w:rsidRPr="007A15E4">
              <w:rPr>
                <w:rFonts w:asciiTheme="majorHAnsi" w:hAnsiTheme="majorHAnsi"/>
                <w:b w:val="0"/>
                <w:sz w:val="16"/>
                <w:szCs w:val="16"/>
              </w:rPr>
              <w:t>DO ENSINO</w:t>
            </w:r>
            <w:bookmarkEnd w:id="106"/>
            <w:r w:rsidRPr="007A15E4">
              <w:rPr>
                <w:rFonts w:asciiTheme="majorHAnsi" w:hAnsiTheme="majorHAnsi"/>
                <w:b w:val="0"/>
                <w:sz w:val="16"/>
                <w:szCs w:val="16"/>
              </w:rPr>
              <w:t>, DA PESQUISA E DA EXTENSÃO</w:t>
            </w:r>
            <w:bookmarkEnd w:id="107"/>
          </w:p>
          <w:p w14:paraId="3E6BA219" w14:textId="77777777" w:rsidR="007A15E4" w:rsidRPr="00514565" w:rsidRDefault="007A15E4" w:rsidP="00514565">
            <w:pPr>
              <w:pStyle w:val="CapREGGERAL"/>
              <w:keepNext w:val="0"/>
              <w:keepLines/>
              <w:widowControl w:val="0"/>
              <w:numPr>
                <w:ilvl w:val="0"/>
                <w:numId w:val="27"/>
              </w:numPr>
              <w:spacing w:before="0" w:after="120" w:line="240" w:lineRule="auto"/>
              <w:ind w:left="0"/>
              <w:rPr>
                <w:rFonts w:asciiTheme="majorHAnsi" w:hAnsiTheme="majorHAnsi" w:cs="Times New Roman"/>
                <w:sz w:val="16"/>
                <w:szCs w:val="16"/>
              </w:rPr>
            </w:pPr>
            <w:r w:rsidRPr="00514565">
              <w:rPr>
                <w:rFonts w:asciiTheme="majorHAnsi" w:hAnsiTheme="majorHAnsi" w:cs="Times New Roman"/>
                <w:sz w:val="16"/>
                <w:szCs w:val="16"/>
              </w:rPr>
              <w:br/>
            </w:r>
            <w:bookmarkStart w:id="108" w:name="_Toc488144076"/>
            <w:r w:rsidRPr="00514565">
              <w:rPr>
                <w:rFonts w:asciiTheme="majorHAnsi" w:hAnsiTheme="majorHAnsi" w:cs="Times New Roman"/>
                <w:sz w:val="16"/>
                <w:szCs w:val="16"/>
              </w:rPr>
              <w:t>Do Ensino</w:t>
            </w:r>
            <w:bookmarkEnd w:id="108"/>
          </w:p>
          <w:p w14:paraId="42365BD8"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158. O Ensino compreende:</w:t>
            </w:r>
          </w:p>
          <w:p w14:paraId="3A6E413D"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 </w:t>
            </w:r>
            <w:r w:rsidRPr="007A15E4">
              <w:rPr>
                <w:rFonts w:asciiTheme="majorHAnsi" w:hAnsiTheme="majorHAnsi"/>
                <w:sz w:val="16"/>
                <w:szCs w:val="16"/>
              </w:rPr>
              <w:t>cursos de Formação Inicial e Continuada;</w:t>
            </w:r>
          </w:p>
          <w:p w14:paraId="32C99DD9"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II. </w:t>
            </w:r>
            <w:r w:rsidRPr="007A15E4">
              <w:rPr>
                <w:rFonts w:asciiTheme="majorHAnsi" w:hAnsiTheme="majorHAnsi"/>
                <w:sz w:val="16"/>
                <w:szCs w:val="16"/>
              </w:rPr>
              <w:t>cursos Técnicos de Nível Médio;</w:t>
            </w:r>
          </w:p>
          <w:p w14:paraId="7BB95BC1"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III. </w:t>
            </w:r>
            <w:r w:rsidRPr="007A15E4">
              <w:rPr>
                <w:rFonts w:asciiTheme="majorHAnsi" w:hAnsiTheme="majorHAnsi"/>
                <w:sz w:val="16"/>
                <w:szCs w:val="16"/>
              </w:rPr>
              <w:t>cursos de Graduação, nas modalidades de Bacharelados, Licenciaturas e Superiores de Tecnologia; e</w:t>
            </w:r>
          </w:p>
          <w:p w14:paraId="1101F7B9"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IV. </w:t>
            </w:r>
            <w:r w:rsidRPr="007A15E4">
              <w:rPr>
                <w:rFonts w:asciiTheme="majorHAnsi" w:hAnsiTheme="majorHAnsi"/>
                <w:sz w:val="16"/>
                <w:szCs w:val="16"/>
              </w:rPr>
              <w:t>cursos de Pós-graduação, nas modalidades de especialização, mestrado e doutorado.</w:t>
            </w:r>
          </w:p>
          <w:p w14:paraId="13892A62"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159. Os procedimentos didático-pedagógico-administrativos, relativos ao processo educacional no IFSul, estão regulamentados na Organização Didática, observadas as disposições legais.</w:t>
            </w:r>
          </w:p>
          <w:p w14:paraId="102BB198"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160. O Ensino será ministrado seguindo o Calendário Acadêmico, proposto por cada Câmpus e aprovado pelos órgãos competentes.</w:t>
            </w:r>
          </w:p>
          <w:p w14:paraId="7748CC56"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161. Os projetos pedagógicos dos cursos do IFSul serão estruturados com base no Projeto Pedagógico Institucional e nas diretrizes estabelecidas na Organização Didática, observando-se a legislação nacional.</w:t>
            </w:r>
          </w:p>
          <w:p w14:paraId="3ED40151"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162. O número de vagas para os processos seletivos de ingresso será conforme o estabelecido no Projeto Pedagógico de cada Curso.</w:t>
            </w:r>
          </w:p>
          <w:p w14:paraId="664366DA"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163. O funcionamento dos cursos será estabelecido por meio da Organização Didática e de documentos complementares emitidos pela Pró-reitoria de Ensino ou pela Pró-reitoria de Pesquisa, Inovação e Pós-graduação.</w:t>
            </w:r>
          </w:p>
          <w:p w14:paraId="42CD9EA6" w14:textId="77777777" w:rsidR="007A15E4" w:rsidRPr="007A15E4" w:rsidRDefault="007A15E4" w:rsidP="00A73BA8">
            <w:pPr>
              <w:pStyle w:val="CapREGGERAL"/>
              <w:keepNext w:val="0"/>
              <w:keepLines/>
              <w:widowControl w:val="0"/>
              <w:numPr>
                <w:ilvl w:val="0"/>
                <w:numId w:val="4"/>
              </w:numPr>
              <w:spacing w:before="0" w:after="120" w:line="240" w:lineRule="auto"/>
              <w:ind w:left="0"/>
              <w:rPr>
                <w:rFonts w:asciiTheme="majorHAnsi" w:hAnsiTheme="majorHAnsi" w:cs="Times New Roman"/>
                <w:sz w:val="16"/>
                <w:szCs w:val="16"/>
              </w:rPr>
            </w:pPr>
            <w:r w:rsidRPr="007A15E4">
              <w:rPr>
                <w:rFonts w:asciiTheme="majorHAnsi" w:hAnsiTheme="majorHAnsi" w:cs="Times New Roman"/>
                <w:sz w:val="16"/>
                <w:szCs w:val="16"/>
              </w:rPr>
              <w:br/>
            </w:r>
            <w:bookmarkStart w:id="109" w:name="_Toc488144077"/>
            <w:r w:rsidRPr="007A15E4">
              <w:rPr>
                <w:rFonts w:asciiTheme="majorHAnsi" w:hAnsiTheme="majorHAnsi" w:cs="Times New Roman"/>
                <w:sz w:val="16"/>
                <w:szCs w:val="16"/>
              </w:rPr>
              <w:t>Da Pesquisa</w:t>
            </w:r>
            <w:bookmarkEnd w:id="109"/>
          </w:p>
          <w:p w14:paraId="654C1DE5"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164. O IFSul fomentará a pesquisa científica e tecnológica em consonância com as políticas e diretrizes estabelecidas pela Pró-reitoria de Pesquisa, Inovação e Pós-graduação.</w:t>
            </w:r>
          </w:p>
          <w:p w14:paraId="3423C0FE"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 xml:space="preserve">§ 1º As atividades de pesquisa deverão estabelecer a interação do IFSul com diferentes segmentos da sociedade e contribuir no processo de construção do </w:t>
            </w:r>
            <w:hyperlink r:id="rId6" w:tooltip="Conhecimento" w:history="1">
              <w:r w:rsidRPr="007A15E4">
                <w:rPr>
                  <w:rFonts w:asciiTheme="majorHAnsi" w:hAnsiTheme="majorHAnsi"/>
                  <w:sz w:val="16"/>
                  <w:szCs w:val="16"/>
                </w:rPr>
                <w:t>conhecimento</w:t>
              </w:r>
            </w:hyperlink>
            <w:r w:rsidRPr="007A15E4">
              <w:rPr>
                <w:rFonts w:asciiTheme="majorHAnsi" w:hAnsiTheme="majorHAnsi"/>
                <w:sz w:val="16"/>
                <w:szCs w:val="16"/>
              </w:rPr>
              <w:t>.</w:t>
            </w:r>
          </w:p>
          <w:p w14:paraId="5AAFB234"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lastRenderedPageBreak/>
              <w:t>§ 2º As atividades de pesquisa serão avaliadas quanto ao mérito por comissões constituídas especificamente para este fim e seguirão as normas gerais estabelecidas pela Pró-reitoria de Pesquisa, Inovação e Pós-graduação.</w:t>
            </w:r>
          </w:p>
          <w:p w14:paraId="21545E3E" w14:textId="77777777" w:rsidR="007A15E4" w:rsidRPr="007A15E4" w:rsidRDefault="007A15E4" w:rsidP="00A73BA8">
            <w:pPr>
              <w:pStyle w:val="CapREGGERAL"/>
              <w:keepNext w:val="0"/>
              <w:keepLines/>
              <w:widowControl w:val="0"/>
              <w:numPr>
                <w:ilvl w:val="0"/>
                <w:numId w:val="4"/>
              </w:numPr>
              <w:spacing w:before="0" w:after="120" w:line="240" w:lineRule="auto"/>
              <w:ind w:left="0"/>
              <w:rPr>
                <w:rFonts w:asciiTheme="majorHAnsi" w:hAnsiTheme="majorHAnsi" w:cs="Times New Roman"/>
                <w:sz w:val="16"/>
                <w:szCs w:val="16"/>
              </w:rPr>
            </w:pPr>
            <w:r w:rsidRPr="007A15E4">
              <w:rPr>
                <w:rFonts w:asciiTheme="majorHAnsi" w:hAnsiTheme="majorHAnsi" w:cs="Times New Roman"/>
                <w:sz w:val="16"/>
                <w:szCs w:val="16"/>
              </w:rPr>
              <w:br/>
            </w:r>
            <w:bookmarkStart w:id="110" w:name="_Toc488144078"/>
            <w:r w:rsidRPr="007A15E4">
              <w:rPr>
                <w:rFonts w:asciiTheme="majorHAnsi" w:hAnsiTheme="majorHAnsi" w:cs="Times New Roman"/>
                <w:sz w:val="16"/>
                <w:szCs w:val="16"/>
              </w:rPr>
              <w:t>Da Extensão</w:t>
            </w:r>
            <w:bookmarkEnd w:id="110"/>
          </w:p>
          <w:p w14:paraId="3CB032D6"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 xml:space="preserve">Art. 165. </w:t>
            </w:r>
            <w:r w:rsidRPr="007A15E4">
              <w:rPr>
                <w:rFonts w:asciiTheme="majorHAnsi" w:hAnsiTheme="majorHAnsi"/>
                <w:bCs/>
                <w:sz w:val="16"/>
                <w:szCs w:val="16"/>
              </w:rPr>
              <w:t xml:space="preserve">O </w:t>
            </w:r>
            <w:r w:rsidRPr="007A15E4">
              <w:rPr>
                <w:rFonts w:asciiTheme="majorHAnsi" w:hAnsiTheme="majorHAnsi"/>
                <w:sz w:val="16"/>
                <w:szCs w:val="16"/>
              </w:rPr>
              <w:t>IFSul</w:t>
            </w:r>
            <w:r w:rsidRPr="007A15E4">
              <w:rPr>
                <w:rFonts w:asciiTheme="majorHAnsi" w:hAnsiTheme="majorHAnsi"/>
                <w:b/>
                <w:sz w:val="16"/>
                <w:szCs w:val="16"/>
              </w:rPr>
              <w:t xml:space="preserve"> </w:t>
            </w:r>
            <w:r w:rsidRPr="007A15E4">
              <w:rPr>
                <w:rFonts w:asciiTheme="majorHAnsi" w:hAnsiTheme="majorHAnsi"/>
                <w:sz w:val="16"/>
                <w:szCs w:val="16"/>
              </w:rPr>
              <w:t xml:space="preserve">deverá </w:t>
            </w:r>
            <w:r w:rsidRPr="007A15E4">
              <w:rPr>
                <w:rFonts w:asciiTheme="majorHAnsi" w:hAnsiTheme="majorHAnsi"/>
                <w:bCs/>
                <w:sz w:val="16"/>
                <w:szCs w:val="16"/>
              </w:rPr>
              <w:t xml:space="preserve">estabelecer e manter mecanismos de desenvolvimento das ações de extensão </w:t>
            </w:r>
            <w:r w:rsidRPr="007A15E4">
              <w:rPr>
                <w:rFonts w:asciiTheme="majorHAnsi" w:hAnsiTheme="majorHAnsi"/>
                <w:sz w:val="16"/>
                <w:szCs w:val="16"/>
              </w:rPr>
              <w:t>cuja execução estará a cargo dos Câmpus</w:t>
            </w:r>
            <w:r w:rsidRPr="007A15E4">
              <w:rPr>
                <w:rFonts w:asciiTheme="majorHAnsi" w:hAnsiTheme="majorHAnsi"/>
                <w:bCs/>
                <w:sz w:val="16"/>
                <w:szCs w:val="16"/>
              </w:rPr>
              <w:t xml:space="preserve">, </w:t>
            </w:r>
            <w:r w:rsidRPr="007A15E4">
              <w:rPr>
                <w:rFonts w:asciiTheme="majorHAnsi" w:hAnsiTheme="majorHAnsi"/>
                <w:sz w:val="16"/>
                <w:szCs w:val="16"/>
              </w:rPr>
              <w:t>sob a supervisão da Pró-reitoria de Extensão e Cultura.</w:t>
            </w:r>
          </w:p>
          <w:p w14:paraId="4E9B0C11"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 1º As ações de Extensão deverão estabelecer a interação do IFSul com os diferentes segmentos da sociedade, contribuindo para o desenvolvimento do ensino e da pesquisa.</w:t>
            </w:r>
          </w:p>
          <w:p w14:paraId="2D2AB73A" w14:textId="77777777" w:rsidR="007A15E4" w:rsidRPr="007A15E4" w:rsidRDefault="007A15E4" w:rsidP="007C0319">
            <w:pPr>
              <w:pStyle w:val="Artigo"/>
              <w:spacing w:before="0" w:after="120" w:line="240" w:lineRule="auto"/>
              <w:ind w:firstLine="0"/>
              <w:rPr>
                <w:rFonts w:asciiTheme="majorHAnsi" w:hAnsiTheme="majorHAnsi"/>
                <w:bCs/>
                <w:sz w:val="16"/>
                <w:szCs w:val="16"/>
              </w:rPr>
            </w:pPr>
            <w:r w:rsidRPr="007A15E4">
              <w:rPr>
                <w:rFonts w:asciiTheme="majorHAnsi" w:hAnsiTheme="majorHAnsi"/>
                <w:bCs/>
                <w:sz w:val="16"/>
                <w:szCs w:val="16"/>
              </w:rPr>
              <w:t>§ 2º As ações de extensão seguirão as normas gerais estabelecidas por Regulamento Próprio.</w:t>
            </w:r>
          </w:p>
          <w:p w14:paraId="5AC3F7BF" w14:textId="77777777" w:rsidR="007A15E4" w:rsidRPr="007A15E4" w:rsidRDefault="007A15E4" w:rsidP="007C0319">
            <w:pPr>
              <w:pStyle w:val="Artigo"/>
              <w:spacing w:before="0" w:after="120" w:line="240" w:lineRule="auto"/>
              <w:ind w:firstLine="0"/>
              <w:rPr>
                <w:rFonts w:asciiTheme="majorHAnsi" w:hAnsiTheme="majorHAnsi"/>
                <w:bCs/>
                <w:sz w:val="16"/>
                <w:szCs w:val="16"/>
              </w:rPr>
            </w:pPr>
            <w:r w:rsidRPr="007A15E4">
              <w:rPr>
                <w:rFonts w:asciiTheme="majorHAnsi" w:hAnsiTheme="majorHAnsi"/>
                <w:bCs/>
                <w:sz w:val="16"/>
                <w:szCs w:val="16"/>
              </w:rPr>
              <w:t>§ 3º As ações de extensão serão planejadas e executadas por iniciativa do IFSul ou por solicitação da sociedade.</w:t>
            </w:r>
          </w:p>
        </w:tc>
        <w:tc>
          <w:tcPr>
            <w:tcW w:w="6997" w:type="dxa"/>
          </w:tcPr>
          <w:p w14:paraId="2B0445C3" w14:textId="77777777" w:rsidR="007A15E4" w:rsidRPr="007A15E4" w:rsidRDefault="007A15E4" w:rsidP="00A73BA8">
            <w:pPr>
              <w:pStyle w:val="EstiloTtuloRegimentoGeralAntes0ptDepoisde0pt"/>
              <w:keepLines/>
              <w:numPr>
                <w:ilvl w:val="0"/>
                <w:numId w:val="16"/>
              </w:numPr>
              <w:spacing w:after="120" w:line="240" w:lineRule="auto"/>
              <w:ind w:left="0" w:firstLine="0"/>
              <w:rPr>
                <w:rFonts w:asciiTheme="majorHAnsi" w:hAnsiTheme="majorHAnsi"/>
                <w:sz w:val="16"/>
                <w:szCs w:val="16"/>
              </w:rPr>
            </w:pPr>
            <w:r w:rsidRPr="007A15E4">
              <w:rPr>
                <w:rFonts w:asciiTheme="majorHAnsi" w:hAnsiTheme="majorHAnsi"/>
                <w:sz w:val="16"/>
                <w:szCs w:val="16"/>
              </w:rPr>
              <w:lastRenderedPageBreak/>
              <w:br/>
            </w:r>
            <w:bookmarkStart w:id="111" w:name="_Toc513797679"/>
            <w:r w:rsidRPr="007A15E4">
              <w:rPr>
                <w:rFonts w:asciiTheme="majorHAnsi" w:hAnsiTheme="majorHAnsi"/>
                <w:b w:val="0"/>
                <w:sz w:val="16"/>
                <w:szCs w:val="16"/>
              </w:rPr>
              <w:t>DO ENSINO, DA PESQUISA E DA EXTENSÃO</w:t>
            </w:r>
            <w:bookmarkEnd w:id="111"/>
          </w:p>
          <w:p w14:paraId="5DF5087A" w14:textId="77777777" w:rsidR="007A15E4" w:rsidRPr="00514565" w:rsidRDefault="007A15E4" w:rsidP="00514565">
            <w:pPr>
              <w:pStyle w:val="CapREGGERAL"/>
              <w:keepNext w:val="0"/>
              <w:keepLines/>
              <w:widowControl w:val="0"/>
              <w:numPr>
                <w:ilvl w:val="0"/>
                <w:numId w:val="26"/>
              </w:numPr>
              <w:spacing w:before="0" w:after="120" w:line="240" w:lineRule="auto"/>
              <w:ind w:left="0"/>
              <w:rPr>
                <w:rFonts w:asciiTheme="majorHAnsi" w:hAnsiTheme="majorHAnsi" w:cs="Times New Roman"/>
                <w:sz w:val="16"/>
                <w:szCs w:val="16"/>
              </w:rPr>
            </w:pPr>
            <w:r w:rsidRPr="00514565">
              <w:rPr>
                <w:rFonts w:asciiTheme="majorHAnsi" w:hAnsiTheme="majorHAnsi" w:cs="Times New Roman"/>
                <w:sz w:val="16"/>
                <w:szCs w:val="16"/>
              </w:rPr>
              <w:br/>
            </w:r>
            <w:bookmarkStart w:id="112" w:name="_Toc513797680"/>
            <w:r w:rsidRPr="00514565">
              <w:rPr>
                <w:rFonts w:asciiTheme="majorHAnsi" w:hAnsiTheme="majorHAnsi" w:cs="Times New Roman"/>
                <w:sz w:val="16"/>
                <w:szCs w:val="16"/>
              </w:rPr>
              <w:t>Do Ensino</w:t>
            </w:r>
            <w:bookmarkEnd w:id="112"/>
          </w:p>
          <w:p w14:paraId="1C532AD5"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XX. O Ensino compreende:</w:t>
            </w:r>
          </w:p>
          <w:p w14:paraId="3D9EE02E"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 </w:t>
            </w:r>
            <w:r w:rsidRPr="007A15E4">
              <w:rPr>
                <w:rFonts w:asciiTheme="majorHAnsi" w:hAnsiTheme="majorHAnsi"/>
                <w:sz w:val="16"/>
                <w:szCs w:val="16"/>
              </w:rPr>
              <w:t>cursos de Formação Inicial e Continuada;</w:t>
            </w:r>
          </w:p>
          <w:p w14:paraId="130B2466"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II. </w:t>
            </w:r>
            <w:r w:rsidRPr="007A15E4">
              <w:rPr>
                <w:rFonts w:asciiTheme="majorHAnsi" w:hAnsiTheme="majorHAnsi"/>
                <w:sz w:val="16"/>
                <w:szCs w:val="16"/>
              </w:rPr>
              <w:t>cursos Técnicos de Nível Médio;</w:t>
            </w:r>
          </w:p>
          <w:p w14:paraId="2D800ECF"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III. </w:t>
            </w:r>
            <w:r w:rsidRPr="007A15E4">
              <w:rPr>
                <w:rFonts w:asciiTheme="majorHAnsi" w:hAnsiTheme="majorHAnsi"/>
                <w:sz w:val="16"/>
                <w:szCs w:val="16"/>
              </w:rPr>
              <w:t>cursos de Graduação, nas modalidades de Bacharelados, Licenciaturas e Superiores de Tecnologia; e</w:t>
            </w:r>
          </w:p>
          <w:p w14:paraId="24C4E60E" w14:textId="77777777" w:rsidR="007A15E4" w:rsidRPr="007A15E4" w:rsidRDefault="007A15E4" w:rsidP="007C0319">
            <w:pPr>
              <w:pStyle w:val="Artitem"/>
              <w:numPr>
                <w:ilvl w:val="0"/>
                <w:numId w:val="0"/>
              </w:numPr>
              <w:spacing w:after="120" w:line="240" w:lineRule="auto"/>
              <w:rPr>
                <w:rFonts w:asciiTheme="majorHAnsi" w:hAnsiTheme="majorHAnsi"/>
                <w:sz w:val="16"/>
                <w:szCs w:val="16"/>
              </w:rPr>
            </w:pPr>
            <w:r w:rsidRPr="007A15E4">
              <w:rPr>
                <w:rFonts w:asciiTheme="majorHAnsi" w:hAnsiTheme="majorHAnsi"/>
                <w:sz w:val="16"/>
                <w:szCs w:val="16"/>
                <w:lang w:val="pt-BR"/>
              </w:rPr>
              <w:t xml:space="preserve">IV. </w:t>
            </w:r>
            <w:r w:rsidRPr="007A15E4">
              <w:rPr>
                <w:rFonts w:asciiTheme="majorHAnsi" w:hAnsiTheme="majorHAnsi"/>
                <w:sz w:val="16"/>
                <w:szCs w:val="16"/>
              </w:rPr>
              <w:t>cursos de Pós-graduação, nas modalidades de especialização, mestrado e doutorado.</w:t>
            </w:r>
          </w:p>
          <w:p w14:paraId="30BA6C2C"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XX. Os procedimentos didático-pedagógico-administrativos, relativos ao processo educacional no IFSul, estão regulamentados na Organização Didática, observadas as disposições legais.</w:t>
            </w:r>
          </w:p>
          <w:p w14:paraId="7AD49997"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XX. O Ensino será ministrado seguindo o Calendário Acadêmico, proposto por cada Câmpus e aprovado pelos órgãos competentes.</w:t>
            </w:r>
          </w:p>
          <w:p w14:paraId="49152C3E"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highlight w:val="yellow"/>
              </w:rPr>
              <w:t>Art. XX. Os projetos pedagógicos dos cursos do IFSul serão estruturados com base no Projeto Pedagógico Institucional e nas diretrizes estabelecidas na Organização Didática, observando-se a legislação nacional.</w:t>
            </w:r>
          </w:p>
          <w:p w14:paraId="4C4F2010"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XX. O número de vagas para os processos seletivos de ingresso será conforme o estabelecido no Projeto Pedagógico de cada Curso.</w:t>
            </w:r>
          </w:p>
          <w:p w14:paraId="128DE1FA"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XX. O funcionamento dos cursos será estabelecido por meio da Organização Didática e de documentos complementares emitidos pela Pró-reitoria de Ensino ou pela Pró-reitoria de Pesquisa, Inovação e Pós-graduação.</w:t>
            </w:r>
          </w:p>
          <w:p w14:paraId="6822F754" w14:textId="77777777" w:rsidR="007A15E4" w:rsidRPr="007A15E4" w:rsidRDefault="007A15E4" w:rsidP="00A73BA8">
            <w:pPr>
              <w:pStyle w:val="CapREGGERAL"/>
              <w:keepNext w:val="0"/>
              <w:keepLines/>
              <w:widowControl w:val="0"/>
              <w:numPr>
                <w:ilvl w:val="0"/>
                <w:numId w:val="4"/>
              </w:numPr>
              <w:spacing w:before="0" w:after="120" w:line="240" w:lineRule="auto"/>
              <w:ind w:left="0"/>
              <w:rPr>
                <w:rFonts w:asciiTheme="majorHAnsi" w:hAnsiTheme="majorHAnsi" w:cs="Times New Roman"/>
                <w:sz w:val="16"/>
                <w:szCs w:val="16"/>
              </w:rPr>
            </w:pPr>
            <w:r w:rsidRPr="007A15E4">
              <w:rPr>
                <w:rFonts w:asciiTheme="majorHAnsi" w:hAnsiTheme="majorHAnsi" w:cs="Times New Roman"/>
                <w:sz w:val="16"/>
                <w:szCs w:val="16"/>
              </w:rPr>
              <w:br/>
            </w:r>
            <w:bookmarkStart w:id="113" w:name="_Toc513797681"/>
            <w:r w:rsidRPr="007A15E4">
              <w:rPr>
                <w:rFonts w:asciiTheme="majorHAnsi" w:hAnsiTheme="majorHAnsi" w:cs="Times New Roman"/>
                <w:sz w:val="16"/>
                <w:szCs w:val="16"/>
              </w:rPr>
              <w:t>Da Pesquisa</w:t>
            </w:r>
            <w:bookmarkEnd w:id="113"/>
          </w:p>
          <w:p w14:paraId="2077449C"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Art. XX. O IFSul fomentará a pesquisa científica e tecnológica em consonância com as políticas e diretrizes estabelecidas pela Pró-reitoria de Pesquisa, Inovação e Pós-graduação.</w:t>
            </w:r>
          </w:p>
          <w:p w14:paraId="1A8FC826"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 xml:space="preserve">§ 1º As atividades de pesquisa deverão estabelecer a interação do IFSul com diferentes segmentos da sociedade e contribuir no processo de construção do </w:t>
            </w:r>
            <w:hyperlink r:id="rId7" w:tooltip="Conhecimento" w:history="1">
              <w:r w:rsidRPr="007A15E4">
                <w:rPr>
                  <w:rFonts w:asciiTheme="majorHAnsi" w:hAnsiTheme="majorHAnsi"/>
                  <w:sz w:val="16"/>
                  <w:szCs w:val="16"/>
                </w:rPr>
                <w:t>conhecimento</w:t>
              </w:r>
            </w:hyperlink>
            <w:r w:rsidRPr="007A15E4">
              <w:rPr>
                <w:rFonts w:asciiTheme="majorHAnsi" w:hAnsiTheme="majorHAnsi"/>
                <w:sz w:val="16"/>
                <w:szCs w:val="16"/>
              </w:rPr>
              <w:t>.</w:t>
            </w:r>
          </w:p>
          <w:p w14:paraId="18FE2B7B"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lastRenderedPageBreak/>
              <w:t>§ 2º As atividades de pesquisa serão avaliadas quanto ao mérito por comissões constituídas especificamente para este fim e seguirão as normas gerais estabelecidas pela Pró-reitoria de Pesquisa, Inovação e Pós-graduação.</w:t>
            </w:r>
          </w:p>
          <w:p w14:paraId="69D6C0B5" w14:textId="77777777" w:rsidR="007A15E4" w:rsidRPr="007A15E4" w:rsidRDefault="007A15E4" w:rsidP="00A73BA8">
            <w:pPr>
              <w:pStyle w:val="CapREGGERAL"/>
              <w:keepNext w:val="0"/>
              <w:keepLines/>
              <w:widowControl w:val="0"/>
              <w:numPr>
                <w:ilvl w:val="0"/>
                <w:numId w:val="4"/>
              </w:numPr>
              <w:spacing w:before="0" w:after="120" w:line="240" w:lineRule="auto"/>
              <w:ind w:left="0"/>
              <w:rPr>
                <w:rFonts w:asciiTheme="majorHAnsi" w:hAnsiTheme="majorHAnsi" w:cs="Times New Roman"/>
                <w:sz w:val="16"/>
                <w:szCs w:val="16"/>
              </w:rPr>
            </w:pPr>
            <w:r w:rsidRPr="007A15E4">
              <w:rPr>
                <w:rFonts w:asciiTheme="majorHAnsi" w:hAnsiTheme="majorHAnsi" w:cs="Times New Roman"/>
                <w:sz w:val="16"/>
                <w:szCs w:val="16"/>
              </w:rPr>
              <w:br/>
            </w:r>
            <w:bookmarkStart w:id="114" w:name="_Toc513797682"/>
            <w:r w:rsidRPr="007A15E4">
              <w:rPr>
                <w:rFonts w:asciiTheme="majorHAnsi" w:hAnsiTheme="majorHAnsi" w:cs="Times New Roman"/>
                <w:sz w:val="16"/>
                <w:szCs w:val="16"/>
              </w:rPr>
              <w:t>Da Extensão</w:t>
            </w:r>
            <w:bookmarkEnd w:id="114"/>
          </w:p>
          <w:p w14:paraId="6EABD457"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 xml:space="preserve">Art. XX. </w:t>
            </w:r>
            <w:r w:rsidRPr="007A15E4">
              <w:rPr>
                <w:rFonts w:asciiTheme="majorHAnsi" w:hAnsiTheme="majorHAnsi"/>
                <w:bCs/>
                <w:sz w:val="16"/>
                <w:szCs w:val="16"/>
              </w:rPr>
              <w:t xml:space="preserve">O </w:t>
            </w:r>
            <w:r w:rsidRPr="007A15E4">
              <w:rPr>
                <w:rFonts w:asciiTheme="majorHAnsi" w:hAnsiTheme="majorHAnsi"/>
                <w:sz w:val="16"/>
                <w:szCs w:val="16"/>
              </w:rPr>
              <w:t>IFSul</w:t>
            </w:r>
            <w:r w:rsidRPr="007A15E4">
              <w:rPr>
                <w:rFonts w:asciiTheme="majorHAnsi" w:hAnsiTheme="majorHAnsi"/>
                <w:b/>
                <w:sz w:val="16"/>
                <w:szCs w:val="16"/>
              </w:rPr>
              <w:t xml:space="preserve"> </w:t>
            </w:r>
            <w:r w:rsidRPr="007A15E4">
              <w:rPr>
                <w:rFonts w:asciiTheme="majorHAnsi" w:hAnsiTheme="majorHAnsi"/>
                <w:sz w:val="16"/>
                <w:szCs w:val="16"/>
              </w:rPr>
              <w:t xml:space="preserve">deverá </w:t>
            </w:r>
            <w:r w:rsidRPr="007A15E4">
              <w:rPr>
                <w:rFonts w:asciiTheme="majorHAnsi" w:hAnsiTheme="majorHAnsi"/>
                <w:bCs/>
                <w:sz w:val="16"/>
                <w:szCs w:val="16"/>
              </w:rPr>
              <w:t xml:space="preserve">estabelecer e manter mecanismos de desenvolvimento das ações de extensão </w:t>
            </w:r>
            <w:r w:rsidRPr="007A15E4">
              <w:rPr>
                <w:rFonts w:asciiTheme="majorHAnsi" w:hAnsiTheme="majorHAnsi"/>
                <w:sz w:val="16"/>
                <w:szCs w:val="16"/>
              </w:rPr>
              <w:t>cuja execução estará a cargo dos Câmpus</w:t>
            </w:r>
            <w:r w:rsidRPr="007A15E4">
              <w:rPr>
                <w:rFonts w:asciiTheme="majorHAnsi" w:hAnsiTheme="majorHAnsi"/>
                <w:bCs/>
                <w:sz w:val="16"/>
                <w:szCs w:val="16"/>
              </w:rPr>
              <w:t xml:space="preserve">, </w:t>
            </w:r>
            <w:r w:rsidRPr="007A15E4">
              <w:rPr>
                <w:rFonts w:asciiTheme="majorHAnsi" w:hAnsiTheme="majorHAnsi"/>
                <w:sz w:val="16"/>
                <w:szCs w:val="16"/>
              </w:rPr>
              <w:t>sob a supervisão da Pró-reitoria de Extensão e Cultura.</w:t>
            </w:r>
          </w:p>
          <w:p w14:paraId="50FDFFB8" w14:textId="77777777" w:rsidR="007A15E4" w:rsidRPr="007A15E4" w:rsidRDefault="007A15E4" w:rsidP="007C0319">
            <w:pPr>
              <w:pStyle w:val="Artigo"/>
              <w:spacing w:before="0" w:after="120" w:line="240" w:lineRule="auto"/>
              <w:ind w:firstLine="0"/>
              <w:rPr>
                <w:rFonts w:asciiTheme="majorHAnsi" w:hAnsiTheme="majorHAnsi"/>
                <w:sz w:val="16"/>
                <w:szCs w:val="16"/>
              </w:rPr>
            </w:pPr>
            <w:r w:rsidRPr="007A15E4">
              <w:rPr>
                <w:rFonts w:asciiTheme="majorHAnsi" w:hAnsiTheme="majorHAnsi"/>
                <w:sz w:val="16"/>
                <w:szCs w:val="16"/>
              </w:rPr>
              <w:t>§ 1º As ações de Extensão deverão estabelecer a interação do IFSul com os diferentes segmentos da sociedade, contribuindo para o desenvolvimento do ensino e da pesquisa.</w:t>
            </w:r>
          </w:p>
          <w:p w14:paraId="3B482843" w14:textId="77777777" w:rsidR="007A15E4" w:rsidRPr="007A15E4" w:rsidRDefault="007A15E4" w:rsidP="007C0319">
            <w:pPr>
              <w:pStyle w:val="Artigo"/>
              <w:spacing w:before="0" w:after="120" w:line="240" w:lineRule="auto"/>
              <w:ind w:firstLine="0"/>
              <w:rPr>
                <w:rFonts w:asciiTheme="majorHAnsi" w:hAnsiTheme="majorHAnsi"/>
                <w:bCs/>
                <w:sz w:val="16"/>
                <w:szCs w:val="16"/>
              </w:rPr>
            </w:pPr>
            <w:r w:rsidRPr="007A15E4">
              <w:rPr>
                <w:rFonts w:asciiTheme="majorHAnsi" w:hAnsiTheme="majorHAnsi"/>
                <w:bCs/>
                <w:sz w:val="16"/>
                <w:szCs w:val="16"/>
              </w:rPr>
              <w:t>§ 2º As ações de extensão seguirão as normas gerais estabelecidas por Regulamento Próprio.</w:t>
            </w:r>
          </w:p>
          <w:p w14:paraId="5A3D53D3" w14:textId="77777777" w:rsidR="007A15E4" w:rsidRPr="007A15E4" w:rsidRDefault="007A15E4" w:rsidP="007C0319">
            <w:pPr>
              <w:pStyle w:val="Artigo"/>
              <w:spacing w:before="0" w:after="120" w:line="240" w:lineRule="auto"/>
              <w:ind w:firstLine="0"/>
              <w:rPr>
                <w:rFonts w:asciiTheme="majorHAnsi" w:hAnsiTheme="majorHAnsi"/>
                <w:bCs/>
                <w:sz w:val="16"/>
                <w:szCs w:val="16"/>
              </w:rPr>
            </w:pPr>
            <w:r w:rsidRPr="007A15E4">
              <w:rPr>
                <w:rFonts w:asciiTheme="majorHAnsi" w:hAnsiTheme="majorHAnsi"/>
                <w:bCs/>
                <w:sz w:val="16"/>
                <w:szCs w:val="16"/>
              </w:rPr>
              <w:t>§ 3º As ações de extensão serão planejadas e executadas por iniciativa do IFSul ou por solicitação da sociedade.</w:t>
            </w:r>
          </w:p>
        </w:tc>
      </w:tr>
      <w:tr w:rsidR="007C0319" w:rsidRPr="007E3526" w14:paraId="74EABE98" w14:textId="77777777" w:rsidTr="007E3526">
        <w:tc>
          <w:tcPr>
            <w:tcW w:w="6997" w:type="dxa"/>
          </w:tcPr>
          <w:p w14:paraId="25DA0487" w14:textId="77777777" w:rsidR="007C0319" w:rsidRPr="007C0319" w:rsidRDefault="007C0319" w:rsidP="007C0319">
            <w:pPr>
              <w:pStyle w:val="EstiloTtuloRegimentoGeralAntes0ptDepoisde0pt"/>
              <w:keepLines/>
              <w:spacing w:after="120" w:line="240" w:lineRule="auto"/>
              <w:ind w:left="0" w:firstLine="0"/>
              <w:rPr>
                <w:rFonts w:asciiTheme="majorHAnsi" w:hAnsiTheme="majorHAnsi"/>
                <w:sz w:val="16"/>
                <w:szCs w:val="16"/>
              </w:rPr>
            </w:pPr>
            <w:bookmarkStart w:id="115" w:name="t6"/>
            <w:r w:rsidRPr="007C0319">
              <w:rPr>
                <w:rFonts w:asciiTheme="majorHAnsi" w:hAnsiTheme="majorHAnsi"/>
                <w:sz w:val="16"/>
                <w:szCs w:val="16"/>
              </w:rPr>
              <w:lastRenderedPageBreak/>
              <w:br/>
            </w:r>
            <w:bookmarkStart w:id="116" w:name="_Toc488144079"/>
            <w:r w:rsidRPr="007C0319">
              <w:rPr>
                <w:rFonts w:asciiTheme="majorHAnsi" w:hAnsiTheme="majorHAnsi"/>
                <w:b w:val="0"/>
                <w:sz w:val="16"/>
                <w:szCs w:val="16"/>
              </w:rPr>
              <w:t>DO CORPO DOCENTE</w:t>
            </w:r>
            <w:bookmarkEnd w:id="115"/>
            <w:bookmarkEnd w:id="116"/>
          </w:p>
          <w:p w14:paraId="37EC769A"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Art. 166. O corpo docente é constituído pelos professores integrantes do quadro permanente de pessoal do IFSul, regidos pelo Regime Jurídico Único, e demais professores admitidos na forma da lei.</w:t>
            </w:r>
          </w:p>
          <w:p w14:paraId="058EB755"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Art. 167. O IFSul poderá contratar Professores Visitantes.</w:t>
            </w:r>
          </w:p>
          <w:p w14:paraId="4F1BF2FF"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bCs/>
                <w:sz w:val="16"/>
                <w:szCs w:val="16"/>
              </w:rPr>
              <w:t>Parágrafo único.</w:t>
            </w:r>
            <w:r w:rsidRPr="007C0319">
              <w:rPr>
                <w:rFonts w:asciiTheme="majorHAnsi" w:hAnsiTheme="majorHAnsi"/>
                <w:sz w:val="16"/>
                <w:szCs w:val="16"/>
              </w:rPr>
              <w:t xml:space="preserve"> O Professor Visitante terá sua contratação efetuada nos termos da legislação vigente.</w:t>
            </w:r>
          </w:p>
        </w:tc>
        <w:tc>
          <w:tcPr>
            <w:tcW w:w="6997" w:type="dxa"/>
          </w:tcPr>
          <w:p w14:paraId="7E460689" w14:textId="77777777" w:rsidR="007C0319" w:rsidRPr="007C0319" w:rsidRDefault="007C0319" w:rsidP="00A73BA8">
            <w:pPr>
              <w:pStyle w:val="EstiloTtuloRegimentoGeralAntes0ptDepoisde0pt"/>
              <w:keepLines/>
              <w:numPr>
                <w:ilvl w:val="0"/>
                <w:numId w:val="17"/>
              </w:numPr>
              <w:spacing w:after="120" w:line="240" w:lineRule="auto"/>
              <w:ind w:left="0" w:firstLine="0"/>
              <w:rPr>
                <w:rFonts w:asciiTheme="majorHAnsi" w:hAnsiTheme="majorHAnsi"/>
                <w:sz w:val="16"/>
                <w:szCs w:val="16"/>
              </w:rPr>
            </w:pPr>
            <w:r w:rsidRPr="007C0319">
              <w:rPr>
                <w:rFonts w:asciiTheme="majorHAnsi" w:hAnsiTheme="majorHAnsi"/>
                <w:sz w:val="16"/>
                <w:szCs w:val="16"/>
              </w:rPr>
              <w:br/>
            </w:r>
            <w:bookmarkStart w:id="117" w:name="_Toc513797683"/>
            <w:r w:rsidRPr="007C0319">
              <w:rPr>
                <w:rFonts w:asciiTheme="majorHAnsi" w:hAnsiTheme="majorHAnsi"/>
                <w:b w:val="0"/>
                <w:sz w:val="16"/>
                <w:szCs w:val="16"/>
              </w:rPr>
              <w:t>DO CORPO DOCENTE</w:t>
            </w:r>
            <w:bookmarkEnd w:id="117"/>
          </w:p>
          <w:p w14:paraId="5F75B72B"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Art. XX. O corpo docente é constituído pelos professores integrantes do quadro permanente de pessoal do IFSul, regidos pelo Regime Jurídico Único, e demais professores admitidos na forma da lei.</w:t>
            </w:r>
          </w:p>
          <w:p w14:paraId="4200E123"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Art. XX. O IFSul poderá contratar Professores Visitantes.</w:t>
            </w:r>
          </w:p>
          <w:p w14:paraId="36C9C080"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bCs/>
                <w:sz w:val="16"/>
                <w:szCs w:val="16"/>
              </w:rPr>
              <w:t>Parágrafo único.</w:t>
            </w:r>
            <w:r w:rsidRPr="007C0319">
              <w:rPr>
                <w:rFonts w:asciiTheme="majorHAnsi" w:hAnsiTheme="majorHAnsi"/>
                <w:sz w:val="16"/>
                <w:szCs w:val="16"/>
              </w:rPr>
              <w:t xml:space="preserve"> O Professor Visitante terá sua contratação efetuada nos termos da legislação vigente.</w:t>
            </w:r>
          </w:p>
        </w:tc>
      </w:tr>
      <w:tr w:rsidR="007C0319" w:rsidRPr="007E3526" w14:paraId="7251C199" w14:textId="77777777" w:rsidTr="007E3526">
        <w:tc>
          <w:tcPr>
            <w:tcW w:w="6997" w:type="dxa"/>
          </w:tcPr>
          <w:p w14:paraId="6C9ED416" w14:textId="77777777" w:rsidR="007C0319" w:rsidRPr="007C0319" w:rsidRDefault="007C0319" w:rsidP="007C0319">
            <w:pPr>
              <w:pStyle w:val="EstiloTtuloRegimentoGeralAntes0ptDepoisde0pt"/>
              <w:keepLines/>
              <w:spacing w:after="120" w:line="240" w:lineRule="auto"/>
              <w:ind w:left="0" w:firstLine="0"/>
              <w:rPr>
                <w:rFonts w:asciiTheme="majorHAnsi" w:hAnsiTheme="majorHAnsi"/>
                <w:sz w:val="16"/>
                <w:szCs w:val="16"/>
              </w:rPr>
            </w:pPr>
            <w:r w:rsidRPr="007C0319">
              <w:rPr>
                <w:rFonts w:asciiTheme="majorHAnsi" w:hAnsiTheme="majorHAnsi"/>
                <w:sz w:val="16"/>
                <w:szCs w:val="16"/>
              </w:rPr>
              <w:br/>
            </w:r>
            <w:r w:rsidRPr="007C0319">
              <w:rPr>
                <w:rFonts w:asciiTheme="majorHAnsi" w:hAnsiTheme="majorHAnsi"/>
                <w:b w:val="0"/>
                <w:sz w:val="16"/>
                <w:szCs w:val="16"/>
              </w:rPr>
              <w:t>DO CORPO TÉCNICO-ADMINISTRATIVO</w:t>
            </w:r>
          </w:p>
          <w:p w14:paraId="243B4E66"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Art. 168. O corpo técnico-administrativo é constituído pelos servidores integrantes do quadro permanente de pessoal do IFSul, regidos pelo Regime Jurídico Único.</w:t>
            </w:r>
          </w:p>
        </w:tc>
        <w:tc>
          <w:tcPr>
            <w:tcW w:w="6997" w:type="dxa"/>
          </w:tcPr>
          <w:p w14:paraId="123B6305" w14:textId="77777777" w:rsidR="007C0319" w:rsidRPr="007C0319" w:rsidRDefault="007C0319" w:rsidP="00A73BA8">
            <w:pPr>
              <w:pStyle w:val="EstiloTtuloRegimentoGeralAntes0ptDepoisde0pt"/>
              <w:keepLines/>
              <w:numPr>
                <w:ilvl w:val="0"/>
                <w:numId w:val="18"/>
              </w:numPr>
              <w:spacing w:after="120" w:line="240" w:lineRule="auto"/>
              <w:ind w:left="0" w:firstLine="0"/>
              <w:rPr>
                <w:rFonts w:asciiTheme="majorHAnsi" w:hAnsiTheme="majorHAnsi"/>
                <w:sz w:val="16"/>
                <w:szCs w:val="16"/>
              </w:rPr>
            </w:pPr>
            <w:r w:rsidRPr="007C0319">
              <w:rPr>
                <w:rFonts w:asciiTheme="majorHAnsi" w:hAnsiTheme="majorHAnsi"/>
                <w:sz w:val="16"/>
                <w:szCs w:val="16"/>
              </w:rPr>
              <w:br/>
            </w:r>
            <w:bookmarkStart w:id="118" w:name="_Toc488144080"/>
            <w:bookmarkStart w:id="119" w:name="_Toc513797684"/>
            <w:r w:rsidRPr="007C0319">
              <w:rPr>
                <w:rFonts w:asciiTheme="majorHAnsi" w:hAnsiTheme="majorHAnsi"/>
                <w:b w:val="0"/>
                <w:sz w:val="16"/>
                <w:szCs w:val="16"/>
              </w:rPr>
              <w:t>DO CORPO TÉCNICO-ADMINISTRATIVO</w:t>
            </w:r>
            <w:bookmarkEnd w:id="118"/>
            <w:bookmarkEnd w:id="119"/>
          </w:p>
          <w:p w14:paraId="0B5260A1" w14:textId="77777777" w:rsidR="007C0319" w:rsidRPr="007C0319" w:rsidRDefault="007C0319" w:rsidP="00514565">
            <w:pPr>
              <w:pStyle w:val="EstiloTtuloRegimentoGeralAntes0ptDepoisde0pt"/>
              <w:keepLines/>
              <w:numPr>
                <w:ilvl w:val="0"/>
                <w:numId w:val="0"/>
              </w:numPr>
              <w:spacing w:after="120" w:line="240" w:lineRule="auto"/>
              <w:jc w:val="left"/>
              <w:rPr>
                <w:rFonts w:asciiTheme="majorHAnsi" w:hAnsiTheme="majorHAnsi"/>
                <w:b w:val="0"/>
                <w:sz w:val="16"/>
                <w:szCs w:val="16"/>
              </w:rPr>
            </w:pPr>
            <w:r w:rsidRPr="007C0319">
              <w:rPr>
                <w:rFonts w:asciiTheme="majorHAnsi" w:hAnsiTheme="majorHAnsi"/>
                <w:b w:val="0"/>
                <w:sz w:val="16"/>
                <w:szCs w:val="16"/>
              </w:rPr>
              <w:t>Art. XX. O corpo técnico-administrativo é constituído pelos servidores integrantes do quadro permanente de pessoal do IFSul, regidos pelo Regime Jurídico Único.</w:t>
            </w:r>
          </w:p>
        </w:tc>
      </w:tr>
      <w:tr w:rsidR="007C0319" w:rsidRPr="007E3526" w14:paraId="0BA90ACC" w14:textId="77777777" w:rsidTr="007E3526">
        <w:tc>
          <w:tcPr>
            <w:tcW w:w="6997" w:type="dxa"/>
          </w:tcPr>
          <w:p w14:paraId="457D04DD" w14:textId="77777777" w:rsidR="007C0319" w:rsidRPr="007C0319" w:rsidRDefault="007C0319" w:rsidP="007C0319">
            <w:pPr>
              <w:pStyle w:val="EstiloTtuloRegimentoGeralAntes0ptDepoisde0pt"/>
              <w:keepLines/>
              <w:spacing w:after="120" w:line="240" w:lineRule="auto"/>
              <w:ind w:left="0" w:firstLine="0"/>
              <w:rPr>
                <w:rFonts w:asciiTheme="majorHAnsi" w:hAnsiTheme="majorHAnsi"/>
                <w:sz w:val="16"/>
                <w:szCs w:val="16"/>
              </w:rPr>
            </w:pPr>
            <w:bookmarkStart w:id="120" w:name="t7"/>
            <w:r w:rsidRPr="007C0319">
              <w:rPr>
                <w:rFonts w:asciiTheme="majorHAnsi" w:hAnsiTheme="majorHAnsi"/>
                <w:sz w:val="16"/>
                <w:szCs w:val="16"/>
              </w:rPr>
              <w:br/>
            </w:r>
            <w:bookmarkStart w:id="121" w:name="_Toc488144081"/>
            <w:r w:rsidRPr="007C0319">
              <w:rPr>
                <w:rFonts w:asciiTheme="majorHAnsi" w:hAnsiTheme="majorHAnsi"/>
                <w:b w:val="0"/>
                <w:sz w:val="16"/>
                <w:szCs w:val="16"/>
              </w:rPr>
              <w:t>DO CORPO DISCENTE</w:t>
            </w:r>
            <w:bookmarkEnd w:id="120"/>
            <w:bookmarkEnd w:id="121"/>
          </w:p>
          <w:p w14:paraId="68307CE8"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Art. 169. O corpo discente do IFSul é constituído pelos alunos matriculados nos diversos cursos e programas oferecidos pela instituição.</w:t>
            </w:r>
          </w:p>
          <w:p w14:paraId="2734BC54"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 1º Os alunos do IFSul que cumprirem integralmente o currículo dos cursos e programas farão jus à diploma ou certificado na forma e nas condições previstas na Organização Didática.</w:t>
            </w:r>
          </w:p>
          <w:p w14:paraId="2D29B982"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 2º Os alunos em regime de matrícula especial somente farão jus à declaração das disciplinas cursadas ou das competências adquiridas.</w:t>
            </w:r>
          </w:p>
          <w:p w14:paraId="34BE85A5"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lastRenderedPageBreak/>
              <w:t>Art. 170. Somente os alunos regularmente matriculados na educação formal do IFSul poderão votar e serem votados para as representações discentes nos órgãos colegiados quando houver, bem como participar dos processos eletivos para escolha do Reitor e Diretores dos Câmpus.</w:t>
            </w:r>
          </w:p>
        </w:tc>
        <w:tc>
          <w:tcPr>
            <w:tcW w:w="6997" w:type="dxa"/>
          </w:tcPr>
          <w:p w14:paraId="0C19E77B" w14:textId="77777777" w:rsidR="007C0319" w:rsidRPr="007C0319" w:rsidRDefault="007C0319" w:rsidP="00A73BA8">
            <w:pPr>
              <w:pStyle w:val="EstiloTtuloRegimentoGeralAntes0ptDepoisde0pt"/>
              <w:keepLines/>
              <w:numPr>
                <w:ilvl w:val="0"/>
                <w:numId w:val="19"/>
              </w:numPr>
              <w:spacing w:after="120" w:line="240" w:lineRule="auto"/>
              <w:ind w:left="0" w:firstLine="0"/>
              <w:rPr>
                <w:rFonts w:asciiTheme="majorHAnsi" w:hAnsiTheme="majorHAnsi"/>
                <w:sz w:val="16"/>
                <w:szCs w:val="16"/>
              </w:rPr>
            </w:pPr>
            <w:r w:rsidRPr="007C0319">
              <w:rPr>
                <w:rFonts w:asciiTheme="majorHAnsi" w:hAnsiTheme="majorHAnsi"/>
                <w:sz w:val="16"/>
                <w:szCs w:val="16"/>
              </w:rPr>
              <w:lastRenderedPageBreak/>
              <w:br/>
            </w:r>
            <w:bookmarkStart w:id="122" w:name="_Toc513797685"/>
            <w:r w:rsidRPr="007C0319">
              <w:rPr>
                <w:rFonts w:asciiTheme="majorHAnsi" w:hAnsiTheme="majorHAnsi"/>
                <w:b w:val="0"/>
                <w:sz w:val="16"/>
                <w:szCs w:val="16"/>
              </w:rPr>
              <w:t>DO CORPO DISCENTE</w:t>
            </w:r>
            <w:bookmarkEnd w:id="122"/>
          </w:p>
          <w:p w14:paraId="58D219AC"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Art. XX. O corpo discente do IFSul é constituído pelos alunos matriculados nos diversos cursos e programas oferecidos pela instituição.</w:t>
            </w:r>
          </w:p>
          <w:p w14:paraId="0F2FB9F9"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 1º Os alunos do IFSul que cumprirem integralmente o currículo dos cursos e programas farão jus à diploma ou certificado na forma e nas condições previstas na Organização Didática.</w:t>
            </w:r>
          </w:p>
          <w:p w14:paraId="34FE3ACF"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t>§ 2º Os alunos em regime de matrícula especial somente farão jus à declaração das disciplinas cursadas ou das competências adquiridas.</w:t>
            </w:r>
          </w:p>
          <w:p w14:paraId="1822D744"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sz w:val="16"/>
                <w:szCs w:val="16"/>
              </w:rPr>
              <w:lastRenderedPageBreak/>
              <w:t>Art. XX. Somente os alunos regularmente matriculados na educação formal do IFSul poderão votar e serem votados para as representações discentes nos órgãos colegiados quando houver, bem como participar dos processos eletivos para escolha do Reitor e Diretores dos Câmpus</w:t>
            </w:r>
            <w:r>
              <w:rPr>
                <w:rFonts w:asciiTheme="majorHAnsi" w:hAnsiTheme="majorHAnsi"/>
                <w:sz w:val="16"/>
                <w:szCs w:val="16"/>
              </w:rPr>
              <w:t>.</w:t>
            </w:r>
          </w:p>
        </w:tc>
      </w:tr>
      <w:tr w:rsidR="007C0319" w:rsidRPr="007E3526" w14:paraId="19BD5C46" w14:textId="77777777" w:rsidTr="007E3526">
        <w:tc>
          <w:tcPr>
            <w:tcW w:w="6997" w:type="dxa"/>
          </w:tcPr>
          <w:p w14:paraId="6F0FE556" w14:textId="77777777" w:rsidR="007C0319" w:rsidRPr="007C0319" w:rsidRDefault="007C0319" w:rsidP="00514565">
            <w:pPr>
              <w:pStyle w:val="EstiloTtuloRegimentoGeralAntes0ptDepoisde0pt"/>
              <w:keepLines/>
              <w:numPr>
                <w:ilvl w:val="0"/>
                <w:numId w:val="0"/>
              </w:numPr>
              <w:spacing w:after="120" w:line="240" w:lineRule="auto"/>
              <w:jc w:val="left"/>
              <w:rPr>
                <w:rFonts w:asciiTheme="majorHAnsi" w:hAnsiTheme="majorHAnsi"/>
                <w:sz w:val="16"/>
                <w:szCs w:val="16"/>
              </w:rPr>
            </w:pPr>
          </w:p>
        </w:tc>
        <w:tc>
          <w:tcPr>
            <w:tcW w:w="6997" w:type="dxa"/>
          </w:tcPr>
          <w:p w14:paraId="4FDDFB0B" w14:textId="77777777" w:rsidR="007C0319" w:rsidRPr="007C0319" w:rsidRDefault="007C0319" w:rsidP="007C0319">
            <w:pPr>
              <w:pStyle w:val="EstiloTtuloRegimentoGeralAntes0ptDepoisde0pt"/>
              <w:keepLines/>
              <w:spacing w:after="120" w:line="240" w:lineRule="auto"/>
              <w:ind w:left="0"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br/>
            </w:r>
            <w:bookmarkStart w:id="123" w:name="_Toc513797686"/>
            <w:r w:rsidRPr="007C0319">
              <w:rPr>
                <w:rFonts w:asciiTheme="majorHAnsi" w:hAnsiTheme="majorHAnsi"/>
                <w:b w:val="0"/>
                <w:color w:val="70AD47" w:themeColor="accent6"/>
                <w:sz w:val="16"/>
                <w:szCs w:val="16"/>
              </w:rPr>
              <w:t>DO REGIME DISCIPLINAR</w:t>
            </w:r>
            <w:bookmarkEnd w:id="123"/>
          </w:p>
          <w:p w14:paraId="11F4B6EE"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O regime disciplinar configura-se como o conjunto de normas de conduta, em conformidade com a legislação vigente, que visa assegurar, manter e preservar a ordem, o respeito, os bons costumes e preceitos morais, garantindo assim a convivência harmônica entre os membros da comunidade do IFSul.</w:t>
            </w:r>
          </w:p>
          <w:p w14:paraId="741A8B72" w14:textId="77777777" w:rsidR="007C0319" w:rsidRPr="007C0319" w:rsidRDefault="007C0319" w:rsidP="00A73BA8">
            <w:pPr>
              <w:pStyle w:val="CapREGGERAL"/>
              <w:keepNext w:val="0"/>
              <w:keepLines/>
              <w:widowControl w:val="0"/>
              <w:numPr>
                <w:ilvl w:val="0"/>
                <w:numId w:val="20"/>
              </w:numPr>
              <w:spacing w:before="0" w:after="120" w:line="240" w:lineRule="auto"/>
              <w:ind w:left="0"/>
              <w:rPr>
                <w:rFonts w:asciiTheme="majorHAnsi" w:hAnsiTheme="majorHAnsi" w:cs="Times New Roman"/>
                <w:color w:val="70AD47" w:themeColor="accent6"/>
                <w:sz w:val="16"/>
                <w:szCs w:val="16"/>
              </w:rPr>
            </w:pPr>
            <w:r w:rsidRPr="007C0319">
              <w:rPr>
                <w:rFonts w:asciiTheme="majorHAnsi" w:hAnsiTheme="majorHAnsi" w:cs="Times New Roman"/>
                <w:color w:val="70AD47" w:themeColor="accent6"/>
                <w:sz w:val="16"/>
                <w:szCs w:val="16"/>
              </w:rPr>
              <w:br/>
            </w:r>
            <w:bookmarkStart w:id="124" w:name="_Toc513797687"/>
            <w:r w:rsidRPr="007C0319">
              <w:rPr>
                <w:rFonts w:asciiTheme="majorHAnsi" w:hAnsiTheme="majorHAnsi" w:cs="Times New Roman"/>
                <w:color w:val="70AD47" w:themeColor="accent6"/>
                <w:sz w:val="16"/>
                <w:szCs w:val="16"/>
              </w:rPr>
              <w:t>Dos Discentes</w:t>
            </w:r>
            <w:bookmarkEnd w:id="124"/>
          </w:p>
          <w:p w14:paraId="39647D17"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Art. XX. O regime disciplinar discente é o previsto em regulamento próprio, aprovado pelo Conselho Superior. </w:t>
            </w:r>
          </w:p>
          <w:p w14:paraId="5F1FABC1"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Art. XX. As sanções disciplinares serão aplicadas: </w:t>
            </w:r>
          </w:p>
          <w:p w14:paraId="5D0CE121"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 – pelo setor responsável pelo Ensino, nos casos de advertência e suspensão por até 3 (três) dias; </w:t>
            </w:r>
          </w:p>
          <w:p w14:paraId="52259CE8"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II – pelo Diretor-geral do Câmpus, nos casos de advertência e suspensão; </w:t>
            </w:r>
          </w:p>
          <w:p w14:paraId="08015C08"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III – pelo Reitor, no caso de desligamento.</w:t>
            </w:r>
          </w:p>
          <w:p w14:paraId="37345A07" w14:textId="77777777" w:rsidR="007C0319" w:rsidRPr="007C0319" w:rsidRDefault="007C0319" w:rsidP="00A73BA8">
            <w:pPr>
              <w:pStyle w:val="CapREGGERAL"/>
              <w:keepNext w:val="0"/>
              <w:keepLines/>
              <w:widowControl w:val="0"/>
              <w:spacing w:before="0" w:after="120" w:line="240" w:lineRule="auto"/>
              <w:ind w:left="0"/>
              <w:rPr>
                <w:rFonts w:asciiTheme="majorHAnsi" w:hAnsiTheme="majorHAnsi" w:cs="Times New Roman"/>
                <w:color w:val="70AD47" w:themeColor="accent6"/>
                <w:sz w:val="16"/>
                <w:szCs w:val="16"/>
              </w:rPr>
            </w:pPr>
            <w:r w:rsidRPr="007C0319">
              <w:rPr>
                <w:rFonts w:asciiTheme="majorHAnsi" w:hAnsiTheme="majorHAnsi" w:cs="Times New Roman"/>
                <w:color w:val="70AD47" w:themeColor="accent6"/>
                <w:sz w:val="16"/>
                <w:szCs w:val="16"/>
              </w:rPr>
              <w:br/>
            </w:r>
            <w:bookmarkStart w:id="125" w:name="_Toc513797688"/>
            <w:r w:rsidRPr="007C0319">
              <w:rPr>
                <w:rFonts w:asciiTheme="majorHAnsi" w:hAnsiTheme="majorHAnsi" w:cs="Times New Roman"/>
                <w:color w:val="70AD47" w:themeColor="accent6"/>
                <w:sz w:val="16"/>
                <w:szCs w:val="16"/>
              </w:rPr>
              <w:t>Dos Servidores</w:t>
            </w:r>
            <w:bookmarkEnd w:id="125"/>
          </w:p>
          <w:p w14:paraId="6E6E7E14"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Art. XX. O regime disciplinar dos docentes e técnicos-administrativos observa as disposições legais e o ordenamento jurídico federal. </w:t>
            </w:r>
          </w:p>
          <w:p w14:paraId="1FE7C6AB"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color w:val="70AD47" w:themeColor="accent6"/>
                <w:sz w:val="16"/>
                <w:szCs w:val="16"/>
              </w:rPr>
              <w:t>Parágrafo único. Os membros da gestão do IFSul, tendo conhecimento de irregularidade no âmbito de sua responsabilidade, serão obrigados a apurar os fatos, por meio de procedimentos disciplinares, assegurada a ampla defesa e o contraditório, conforme previsto em lei.</w:t>
            </w:r>
          </w:p>
        </w:tc>
      </w:tr>
      <w:tr w:rsidR="007C0319" w:rsidRPr="007E3526" w14:paraId="03D6ECF7" w14:textId="77777777" w:rsidTr="007E3526">
        <w:tc>
          <w:tcPr>
            <w:tcW w:w="6997" w:type="dxa"/>
          </w:tcPr>
          <w:p w14:paraId="1089AE38" w14:textId="77777777" w:rsidR="007C0319" w:rsidRPr="007C0319" w:rsidRDefault="007C0319" w:rsidP="00514565">
            <w:pPr>
              <w:pStyle w:val="EstiloTtuloRegimentoGeralAntes0ptDepoisde0pt"/>
              <w:keepLines/>
              <w:numPr>
                <w:ilvl w:val="0"/>
                <w:numId w:val="0"/>
              </w:numPr>
              <w:spacing w:after="120" w:line="240" w:lineRule="auto"/>
              <w:jc w:val="left"/>
              <w:rPr>
                <w:rFonts w:asciiTheme="majorHAnsi" w:hAnsiTheme="majorHAnsi"/>
                <w:sz w:val="16"/>
                <w:szCs w:val="16"/>
              </w:rPr>
            </w:pPr>
          </w:p>
        </w:tc>
        <w:tc>
          <w:tcPr>
            <w:tcW w:w="6997" w:type="dxa"/>
          </w:tcPr>
          <w:p w14:paraId="0CED4415" w14:textId="77777777" w:rsidR="007C0319" w:rsidRPr="007C0319" w:rsidRDefault="007C0319" w:rsidP="007C0319">
            <w:pPr>
              <w:pStyle w:val="EstiloTtuloRegimentoGeralAntes0ptDepoisde0pt"/>
              <w:spacing w:after="120" w:line="240" w:lineRule="auto"/>
              <w:ind w:left="0"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br/>
            </w:r>
            <w:bookmarkStart w:id="126" w:name="_Toc513797689"/>
            <w:r w:rsidRPr="007C0319">
              <w:rPr>
                <w:rFonts w:asciiTheme="majorHAnsi" w:hAnsiTheme="majorHAnsi"/>
                <w:b w:val="0"/>
                <w:color w:val="70AD47" w:themeColor="accent6"/>
                <w:sz w:val="16"/>
                <w:szCs w:val="16"/>
              </w:rPr>
              <w:t>DOS</w:t>
            </w:r>
            <w:r w:rsidRPr="007C0319">
              <w:rPr>
                <w:rFonts w:asciiTheme="majorHAnsi" w:hAnsiTheme="majorHAnsi"/>
                <w:color w:val="70AD47" w:themeColor="accent6"/>
                <w:sz w:val="16"/>
                <w:szCs w:val="16"/>
              </w:rPr>
              <w:t xml:space="preserve"> </w:t>
            </w:r>
            <w:r w:rsidRPr="007C0319">
              <w:rPr>
                <w:rFonts w:asciiTheme="majorHAnsi" w:hAnsiTheme="majorHAnsi"/>
                <w:b w:val="0"/>
                <w:color w:val="70AD47" w:themeColor="accent6"/>
                <w:sz w:val="16"/>
                <w:szCs w:val="16"/>
              </w:rPr>
              <w:t>DIPLOMAS, CERTIFICADOS E TÍTULOS</w:t>
            </w:r>
            <w:bookmarkEnd w:id="126"/>
          </w:p>
          <w:p w14:paraId="055993C7"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O IFSul expede e registra diplomas, em conformidade com o art. 2°, §3°, da Lei n° 11.892, de 2008, e emite certificados a estudantes concluintes de cursos e programas.</w:t>
            </w:r>
          </w:p>
          <w:p w14:paraId="5886EAF8"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O IFSul é uma instituição acreditadora e certificadora de competências profissionais no âmbito de sua atuação, conforme legislação vigente.</w:t>
            </w:r>
          </w:p>
          <w:p w14:paraId="4AF11657"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Parágrafo único. As normas e fluxos para expedição de diplomas e certificados do IFSul são estabelecidas em regulamento próprio. </w:t>
            </w:r>
          </w:p>
          <w:p w14:paraId="1DF2F72D"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lastRenderedPageBreak/>
              <w:t xml:space="preserve">Art. XX. O IFSul expedirá os diplomas de: </w:t>
            </w:r>
          </w:p>
          <w:p w14:paraId="0D013E96"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 - Técnico; </w:t>
            </w:r>
          </w:p>
          <w:p w14:paraId="03CAADAE"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II - Graduação; e </w:t>
            </w:r>
          </w:p>
          <w:p w14:paraId="11758DA2"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III - Pós-Graduação </w:t>
            </w:r>
            <w:r w:rsidRPr="007C0319">
              <w:rPr>
                <w:rFonts w:asciiTheme="majorHAnsi" w:hAnsiTheme="majorHAnsi"/>
                <w:i/>
                <w:color w:val="70AD47" w:themeColor="accent6"/>
                <w:sz w:val="16"/>
                <w:szCs w:val="16"/>
                <w:lang w:val="pt-BR"/>
              </w:rPr>
              <w:t>Stricto Sensu</w:t>
            </w:r>
            <w:r w:rsidRPr="007C0319">
              <w:rPr>
                <w:rFonts w:asciiTheme="majorHAnsi" w:hAnsiTheme="majorHAnsi"/>
                <w:color w:val="70AD47" w:themeColor="accent6"/>
                <w:sz w:val="16"/>
                <w:szCs w:val="16"/>
                <w:lang w:val="pt-BR"/>
              </w:rPr>
              <w:t>.</w:t>
            </w:r>
          </w:p>
          <w:p w14:paraId="65C733C6"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Parágrafo único. Os diplomas serão assinados pelo Reitor, pelo Diretor-geral do Câmpus e pelo diplomado. </w:t>
            </w:r>
          </w:p>
          <w:p w14:paraId="261A2E6A"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Art. XX. Os diplomas de cursos de educação profissional técnica de nível médio, quando registrados, terão validade nacional e habilitarão ao prosseguimento de estudos na educação superior. </w:t>
            </w:r>
          </w:p>
          <w:p w14:paraId="5573592C"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Parágrafo único. Os cursos de educação profissional técnica de nível médio e os cursos de educação profissional tecnológica de graduação, quando estruturados e organizados em etapas com terminalidade, possibilitarão a obtenção de certificados de qualificação para o trabalho após a conclusão, com aproveitamento, de cada etapa que caracterize uma qualificação para o trabalho.</w:t>
            </w:r>
          </w:p>
          <w:p w14:paraId="4530BD75"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Art. XX. A solenidade de Outorga de Grau é o ato oficial obrigatório para a obtenção de diploma de cursos de graduação e será realizada em sessão solene e pública, de acordo com regulamento específico. </w:t>
            </w:r>
          </w:p>
          <w:p w14:paraId="79E10E7D"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Parágrafo único. Excepcionalmente, a Outorga de Grau poderá ser realizada em Gabinete. </w:t>
            </w:r>
          </w:p>
          <w:p w14:paraId="49F5BB35"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 xml:space="preserve">Art. XX. O IFSul emitirá os certificados de: </w:t>
            </w:r>
          </w:p>
          <w:p w14:paraId="731BCC5F"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 - aprovação em unidade curricular, ou conjunto de unidades curriculares; </w:t>
            </w:r>
          </w:p>
          <w:p w14:paraId="0C7C5CD7"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II - cursos de Especialização, Aperfeiçoamento e Extensão oferecidos pelo IFSul; </w:t>
            </w:r>
          </w:p>
          <w:p w14:paraId="1A024F31"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III - participação em programas específicos desenvolvidos no IFSul;</w:t>
            </w:r>
          </w:p>
          <w:p w14:paraId="65A4CF49"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IV - Ensino Médio, com base nos resultados obtidos no Exame Nacional do Ensino Médio amparados por lei; e </w:t>
            </w:r>
          </w:p>
          <w:p w14:paraId="7EB0FE1B"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 xml:space="preserve">V - cursos e programas de formação inicial e continuada. </w:t>
            </w:r>
          </w:p>
          <w:p w14:paraId="671142CC"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Parágrafo único. Os certificados de conclusão de curso serão assinados pelo Reitor que poderá, por delegação, indicar outro servidor.</w:t>
            </w:r>
          </w:p>
          <w:p w14:paraId="1C3C8904"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A outorga de títulos honoríficos trata-se do maior reconhecimento acadêmico de uma instituição, com a finalidade de premiar pessoas físicas ou jurídicas, nacionais ou estrangeiras, que em qualquer tempo tenham prestado relevantes serviços à causa da instituição e/ou à causa da educação, servindo de exemplo para a comunidade acadêmica e para a sociedade.</w:t>
            </w:r>
          </w:p>
          <w:p w14:paraId="5961306C"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Os títulos honoríficos que poderão ser concedidos pelo IFSul são:</w:t>
            </w:r>
          </w:p>
          <w:p w14:paraId="008B9480"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highlight w:val="yellow"/>
                <w:lang w:val="pt-BR"/>
              </w:rPr>
            </w:pPr>
            <w:r w:rsidRPr="007C0319">
              <w:rPr>
                <w:rFonts w:asciiTheme="majorHAnsi" w:hAnsiTheme="majorHAnsi"/>
                <w:color w:val="70AD47" w:themeColor="accent6"/>
                <w:sz w:val="16"/>
                <w:szCs w:val="16"/>
                <w:highlight w:val="yellow"/>
                <w:lang w:val="pt-BR"/>
              </w:rPr>
              <w:t>I - Mérito Acadêmico, concedido a membro da comunidade acadêmica que se tenha distinguido por relevantes serviços prestados ao IFSul, desde que autorizado pelo Conselho Superior;</w:t>
            </w:r>
          </w:p>
          <w:p w14:paraId="05CCB03F"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highlight w:val="yellow"/>
                <w:lang w:val="pt-BR"/>
              </w:rPr>
            </w:pPr>
            <w:r w:rsidRPr="007C0319">
              <w:rPr>
                <w:rFonts w:asciiTheme="majorHAnsi" w:hAnsiTheme="majorHAnsi"/>
                <w:color w:val="70AD47" w:themeColor="accent6"/>
                <w:sz w:val="16"/>
                <w:szCs w:val="16"/>
                <w:highlight w:val="yellow"/>
                <w:lang w:val="pt-BR"/>
              </w:rPr>
              <w:lastRenderedPageBreak/>
              <w:t>II - Professor Emérito, concedido ao docente aposentado que tenha alcançado uma posição eminente em atividades educacionais, especialmente na Educação Profissional e Tecnológica, mediante indicação justificada do Reitor, apreciada pelo Conselho Superior;</w:t>
            </w:r>
          </w:p>
          <w:p w14:paraId="189207C7"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highlight w:val="yellow"/>
                <w:lang w:val="pt-BR"/>
              </w:rPr>
            </w:pPr>
            <w:r w:rsidRPr="007C0319">
              <w:rPr>
                <w:rFonts w:asciiTheme="majorHAnsi" w:hAnsiTheme="majorHAnsi"/>
                <w:color w:val="70AD47" w:themeColor="accent6"/>
                <w:sz w:val="16"/>
                <w:szCs w:val="16"/>
                <w:highlight w:val="yellow"/>
                <w:lang w:val="pt-BR"/>
              </w:rPr>
              <w:t xml:space="preserve">III - Professor </w:t>
            </w:r>
            <w:r w:rsidRPr="007C0319">
              <w:rPr>
                <w:rFonts w:asciiTheme="majorHAnsi" w:hAnsiTheme="majorHAnsi"/>
                <w:i/>
                <w:color w:val="70AD47" w:themeColor="accent6"/>
                <w:sz w:val="16"/>
                <w:szCs w:val="16"/>
                <w:highlight w:val="yellow"/>
                <w:lang w:val="pt-BR"/>
              </w:rPr>
              <w:t>Honoris Causa</w:t>
            </w:r>
            <w:r w:rsidRPr="007C0319">
              <w:rPr>
                <w:rFonts w:asciiTheme="majorHAnsi" w:hAnsiTheme="majorHAnsi"/>
                <w:color w:val="70AD47" w:themeColor="accent6"/>
                <w:sz w:val="16"/>
                <w:szCs w:val="16"/>
                <w:highlight w:val="yellow"/>
                <w:lang w:val="pt-BR"/>
              </w:rPr>
              <w:t>, concedido ao professor ou cientista ilustre, não pertencente ao IFSul, que tenha prestado relevantes serviços à instituição, mediante indicação justificada do Reitor, apreciada pelo Conselho Superior;</w:t>
            </w:r>
          </w:p>
          <w:p w14:paraId="354126AE"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highlight w:val="yellow"/>
                <w:lang w:val="pt-BR"/>
              </w:rPr>
              <w:t xml:space="preserve">IV - Doutor </w:t>
            </w:r>
            <w:r w:rsidRPr="007C0319">
              <w:rPr>
                <w:rFonts w:asciiTheme="majorHAnsi" w:hAnsiTheme="majorHAnsi"/>
                <w:i/>
                <w:color w:val="70AD47" w:themeColor="accent6"/>
                <w:sz w:val="16"/>
                <w:szCs w:val="16"/>
                <w:highlight w:val="yellow"/>
                <w:lang w:val="pt-BR"/>
              </w:rPr>
              <w:t>Honoris Causa</w:t>
            </w:r>
            <w:r w:rsidRPr="007C0319">
              <w:rPr>
                <w:rFonts w:asciiTheme="majorHAnsi" w:hAnsiTheme="majorHAnsi"/>
                <w:color w:val="70AD47" w:themeColor="accent6"/>
                <w:sz w:val="16"/>
                <w:szCs w:val="16"/>
                <w:highlight w:val="yellow"/>
                <w:lang w:val="pt-BR"/>
              </w:rPr>
              <w:t>, atribuído à personalidade que se tenha distinguido pelo saber ou pela atuação em prol das artes, das ciências, da filosofia, das letras ou do melhor entendimento entre os povos, mediante indicação justificada do Reitor, apreciada pelo Conselho Superior.</w:t>
            </w:r>
          </w:p>
          <w:p w14:paraId="1F75C36D" w14:textId="77777777" w:rsidR="007C0319" w:rsidRPr="007C0319" w:rsidRDefault="007C0319" w:rsidP="007C0319">
            <w:pPr>
              <w:pStyle w:val="Artigo"/>
              <w:spacing w:before="0" w:after="120" w:line="240" w:lineRule="auto"/>
              <w:ind w:firstLine="0"/>
              <w:rPr>
                <w:rFonts w:asciiTheme="majorHAnsi" w:hAnsiTheme="majorHAnsi"/>
                <w:sz w:val="16"/>
                <w:szCs w:val="16"/>
              </w:rPr>
            </w:pPr>
            <w:r w:rsidRPr="007C0319">
              <w:rPr>
                <w:rFonts w:asciiTheme="majorHAnsi" w:hAnsiTheme="majorHAnsi"/>
                <w:color w:val="70AD47" w:themeColor="accent6"/>
                <w:sz w:val="16"/>
                <w:szCs w:val="16"/>
              </w:rPr>
              <w:t>Parágrafo único. Os títulos honoríficos serão concedidos por meio de documento e regulamento específicos que os chancele, assinados pelo Reitor e entregues em sessão solene do Conselho Superior.</w:t>
            </w:r>
          </w:p>
        </w:tc>
      </w:tr>
      <w:tr w:rsidR="007C0319" w:rsidRPr="007E3526" w14:paraId="588C9049" w14:textId="77777777" w:rsidTr="007E3526">
        <w:tc>
          <w:tcPr>
            <w:tcW w:w="6997" w:type="dxa"/>
          </w:tcPr>
          <w:p w14:paraId="674D7454" w14:textId="77777777" w:rsidR="007C0319" w:rsidRPr="007C0319" w:rsidRDefault="007C0319" w:rsidP="00514565">
            <w:pPr>
              <w:pStyle w:val="EstiloTtuloRegimentoGeralAntes0ptDepoisde0pt"/>
              <w:keepLines/>
              <w:numPr>
                <w:ilvl w:val="0"/>
                <w:numId w:val="0"/>
              </w:numPr>
              <w:spacing w:after="120" w:line="240" w:lineRule="auto"/>
              <w:jc w:val="left"/>
              <w:rPr>
                <w:rFonts w:asciiTheme="majorHAnsi" w:hAnsiTheme="majorHAnsi"/>
                <w:sz w:val="16"/>
                <w:szCs w:val="16"/>
              </w:rPr>
            </w:pPr>
          </w:p>
        </w:tc>
        <w:tc>
          <w:tcPr>
            <w:tcW w:w="6997" w:type="dxa"/>
          </w:tcPr>
          <w:p w14:paraId="2174A7FD" w14:textId="77777777" w:rsidR="007C0319" w:rsidRPr="007C0319" w:rsidRDefault="007C0319" w:rsidP="007C0319">
            <w:pPr>
              <w:pStyle w:val="EstiloTtuloRegimentoGeralAntes0ptDepoisde0pt"/>
              <w:spacing w:after="120" w:line="240" w:lineRule="auto"/>
              <w:ind w:left="0"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br/>
            </w:r>
            <w:bookmarkStart w:id="127" w:name="_Toc513797690"/>
            <w:r w:rsidRPr="007C0319">
              <w:rPr>
                <w:rFonts w:asciiTheme="majorHAnsi" w:hAnsiTheme="majorHAnsi"/>
                <w:b w:val="0"/>
                <w:color w:val="70AD47" w:themeColor="accent6"/>
                <w:sz w:val="16"/>
                <w:szCs w:val="16"/>
              </w:rPr>
              <w:t>DO PATRIMÔNIO E RECURSOS FINANCEIROS</w:t>
            </w:r>
            <w:bookmarkEnd w:id="127"/>
          </w:p>
          <w:p w14:paraId="135D56DA"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O patrimônio do IFSul é constituído por:</w:t>
            </w:r>
          </w:p>
          <w:p w14:paraId="7ED996AC"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 - bens e direitos que compõem o patrimônio da Reitoria e de cada um dos câmpus que o integram;</w:t>
            </w:r>
          </w:p>
          <w:p w14:paraId="7C764E80"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II - bens e direitos que vier a adquirir;</w:t>
            </w:r>
          </w:p>
          <w:p w14:paraId="61AE74D1"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III - doações ou legados que receber;</w:t>
            </w:r>
          </w:p>
          <w:p w14:paraId="7CC45A8D"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IV - incorporações que resultem de serviços realizados; e</w:t>
            </w:r>
          </w:p>
          <w:p w14:paraId="13D2D141"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V - direitos obtidos de registros e patentes na forma da legislação vigente.</w:t>
            </w:r>
          </w:p>
          <w:p w14:paraId="19B2722C"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Parágrafo único. Os bens e direitos do IFSul serão utilizados ou aplicados, exclusivamente, para a consecução de seus objetivos, não podendo ser alienados, salvo nos casos e condições permitidos em lei.</w:t>
            </w:r>
          </w:p>
          <w:p w14:paraId="6DD2C75E"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Os recursos financeiros do IFSul são provenientes de:</w:t>
            </w:r>
          </w:p>
          <w:p w14:paraId="4A3742A1"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 - dotação que lhe for anualmente consignada no Orçamento da União;</w:t>
            </w:r>
          </w:p>
          <w:p w14:paraId="45040077"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II - dotações, auxílios, doações e subvenções, que lhe venham a ser feitos ou concedidos pela União, Estados e Municípios, por quaisquer entidades, públicas ou privadas, e por pessoas físicas;</w:t>
            </w:r>
          </w:p>
          <w:p w14:paraId="4592B73D"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III - taxas e emolumentos que forem cobrados em observância à legislação pertinente;</w:t>
            </w:r>
          </w:p>
          <w:p w14:paraId="288C691E"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IV - receitas provenientes de leilão de bens, rendimentos sobre direitos autorais, propriedade industrial, cessão de uso e outros;</w:t>
            </w:r>
          </w:p>
          <w:p w14:paraId="2DA96217"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V - resultado de operações de crédito e juros bancários;</w:t>
            </w:r>
          </w:p>
          <w:p w14:paraId="5624DD0D"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t>VI - receitas eventuais; e</w:t>
            </w:r>
          </w:p>
          <w:p w14:paraId="5F412D9D" w14:textId="77777777" w:rsidR="007C0319" w:rsidRPr="007C0319" w:rsidRDefault="007C0319" w:rsidP="007C0319">
            <w:pPr>
              <w:pStyle w:val="Artitem"/>
              <w:numPr>
                <w:ilvl w:val="0"/>
                <w:numId w:val="0"/>
              </w:numPr>
              <w:spacing w:after="120" w:line="240" w:lineRule="auto"/>
              <w:rPr>
                <w:rFonts w:asciiTheme="majorHAnsi" w:hAnsiTheme="majorHAnsi"/>
                <w:color w:val="70AD47" w:themeColor="accent6"/>
                <w:sz w:val="16"/>
                <w:szCs w:val="16"/>
                <w:lang w:val="pt-BR"/>
              </w:rPr>
            </w:pPr>
            <w:r w:rsidRPr="007C0319">
              <w:rPr>
                <w:rFonts w:asciiTheme="majorHAnsi" w:hAnsiTheme="majorHAnsi"/>
                <w:color w:val="70AD47" w:themeColor="accent6"/>
                <w:sz w:val="16"/>
                <w:szCs w:val="16"/>
                <w:lang w:val="pt-BR"/>
              </w:rPr>
              <w:lastRenderedPageBreak/>
              <w:t>VII - saldo de exercícios anteriores.</w:t>
            </w:r>
          </w:p>
          <w:p w14:paraId="627FBD78"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O IFSul manterá o registro e o controle regular do patrimônio e suas alterações.</w:t>
            </w:r>
          </w:p>
          <w:p w14:paraId="599491D7"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Art. XX. A movimentação de recursos financeiros e a sua contabilização ficarão a cargo da Reitoria.</w:t>
            </w:r>
          </w:p>
          <w:p w14:paraId="33ABB880"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rPr>
            </w:pPr>
            <w:r w:rsidRPr="007C0319">
              <w:rPr>
                <w:rFonts w:asciiTheme="majorHAnsi" w:hAnsiTheme="majorHAnsi"/>
                <w:color w:val="70AD47" w:themeColor="accent6"/>
                <w:sz w:val="16"/>
                <w:szCs w:val="16"/>
              </w:rPr>
              <w:t>Parágrafo único. O Reitor poderá delegar competência para movimentação de recursos financeiros, dentro dos limites e normas estabelecidas.</w:t>
            </w:r>
          </w:p>
          <w:p w14:paraId="5DD1E6B5" w14:textId="77777777" w:rsidR="007C0319" w:rsidRPr="007C0319" w:rsidRDefault="007C0319" w:rsidP="007C0319">
            <w:pPr>
              <w:pStyle w:val="Artigo"/>
              <w:spacing w:before="0" w:after="120" w:line="240" w:lineRule="auto"/>
              <w:ind w:firstLine="0"/>
              <w:rPr>
                <w:rFonts w:asciiTheme="majorHAnsi" w:hAnsiTheme="majorHAnsi"/>
                <w:color w:val="70AD47" w:themeColor="accent6"/>
                <w:sz w:val="16"/>
                <w:szCs w:val="16"/>
                <w:highlight w:val="yellow"/>
              </w:rPr>
            </w:pPr>
            <w:r w:rsidRPr="007C0319">
              <w:rPr>
                <w:rFonts w:asciiTheme="majorHAnsi" w:hAnsiTheme="majorHAnsi"/>
                <w:color w:val="70AD47" w:themeColor="accent6"/>
                <w:sz w:val="16"/>
                <w:szCs w:val="16"/>
              </w:rPr>
              <w:t>Art. XX. O Reitor encaminhará, anualmente, ao Ministério da Educação, no prazo que for estabelecido, a proposta orçamentária do Instituto.</w:t>
            </w:r>
          </w:p>
        </w:tc>
      </w:tr>
      <w:tr w:rsidR="007C0319" w:rsidRPr="007E3526" w14:paraId="226F4FB3" w14:textId="77777777" w:rsidTr="007E3526">
        <w:tc>
          <w:tcPr>
            <w:tcW w:w="6997" w:type="dxa"/>
          </w:tcPr>
          <w:p w14:paraId="238814E4" w14:textId="77777777" w:rsidR="00A73BA8" w:rsidRPr="00A73BA8" w:rsidRDefault="00A73BA8" w:rsidP="00A73BA8">
            <w:pPr>
              <w:pStyle w:val="EstiloTtuloRegimentoGeralAntes0ptDepoisde0pt"/>
              <w:keepLines/>
              <w:numPr>
                <w:ilvl w:val="0"/>
                <w:numId w:val="21"/>
              </w:numPr>
              <w:spacing w:after="120" w:line="240" w:lineRule="auto"/>
              <w:ind w:left="0" w:firstLine="0"/>
              <w:rPr>
                <w:rFonts w:asciiTheme="majorHAnsi" w:hAnsiTheme="majorHAnsi"/>
                <w:sz w:val="16"/>
                <w:szCs w:val="16"/>
              </w:rPr>
            </w:pPr>
            <w:r w:rsidRPr="00A73BA8">
              <w:rPr>
                <w:rFonts w:asciiTheme="majorHAnsi" w:hAnsiTheme="majorHAnsi"/>
                <w:sz w:val="16"/>
                <w:szCs w:val="16"/>
              </w:rPr>
              <w:lastRenderedPageBreak/>
              <w:br/>
            </w:r>
            <w:r w:rsidRPr="00A73BA8">
              <w:rPr>
                <w:rFonts w:asciiTheme="majorHAnsi" w:hAnsiTheme="majorHAnsi"/>
                <w:b w:val="0"/>
                <w:sz w:val="16"/>
                <w:szCs w:val="16"/>
              </w:rPr>
              <w:t>DAS ELEIÇÕES DO</w:t>
            </w:r>
            <w:r w:rsidRPr="00A73BA8">
              <w:rPr>
                <w:rFonts w:asciiTheme="majorHAnsi" w:hAnsiTheme="majorHAnsi"/>
                <w:sz w:val="16"/>
                <w:szCs w:val="16"/>
              </w:rPr>
              <w:br/>
            </w:r>
            <w:r w:rsidRPr="00A73BA8">
              <w:rPr>
                <w:rFonts w:asciiTheme="majorHAnsi" w:hAnsiTheme="majorHAnsi"/>
                <w:b w:val="0"/>
                <w:sz w:val="16"/>
                <w:szCs w:val="16"/>
              </w:rPr>
              <w:t>INSTITUTO FEDERAL DE EDUCAÇÃO, CIÊNCIA E TECNOLOGIA SUL-RIO-GRANDENSE</w:t>
            </w:r>
          </w:p>
          <w:p w14:paraId="36963689" w14:textId="77777777" w:rsidR="00A73BA8" w:rsidRPr="00A73BA8" w:rsidRDefault="00A73BA8" w:rsidP="00A73BA8">
            <w:pPr>
              <w:pStyle w:val="CapREGGERAL"/>
              <w:keepNext w:val="0"/>
              <w:keepLines/>
              <w:widowControl w:val="0"/>
              <w:numPr>
                <w:ilvl w:val="0"/>
                <w:numId w:val="0"/>
              </w:numPr>
              <w:spacing w:before="0" w:after="120" w:line="240" w:lineRule="auto"/>
              <w:rPr>
                <w:rFonts w:asciiTheme="majorHAnsi" w:hAnsiTheme="majorHAnsi" w:cs="Times New Roman"/>
                <w:b/>
                <w:sz w:val="16"/>
                <w:szCs w:val="16"/>
              </w:rPr>
            </w:pPr>
            <w:r w:rsidRPr="00A73BA8">
              <w:rPr>
                <w:rStyle w:val="CharChar1"/>
                <w:rFonts w:asciiTheme="majorHAnsi" w:hAnsiTheme="majorHAnsi" w:cs="Times New Roman"/>
                <w:sz w:val="16"/>
                <w:szCs w:val="16"/>
              </w:rPr>
              <w:t>Capítulo Único</w:t>
            </w:r>
            <w:r w:rsidRPr="00A73BA8">
              <w:rPr>
                <w:rStyle w:val="CharChar1"/>
                <w:rFonts w:asciiTheme="majorHAnsi" w:hAnsiTheme="majorHAnsi" w:cs="Times New Roman"/>
                <w:sz w:val="16"/>
                <w:szCs w:val="16"/>
              </w:rPr>
              <w:br/>
            </w:r>
            <w:r w:rsidRPr="00A73BA8">
              <w:rPr>
                <w:rFonts w:asciiTheme="majorHAnsi" w:hAnsiTheme="majorHAnsi" w:cs="Times New Roman"/>
                <w:sz w:val="16"/>
                <w:szCs w:val="16"/>
              </w:rPr>
              <w:t>Das Eleições</w:t>
            </w:r>
          </w:p>
          <w:p w14:paraId="3BB6F917" w14:textId="77777777" w:rsidR="007C0319"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171. As eleições dos membros do Conselho Superior, do Reitor, dos Diretores de Câmpus e Órgãos Colegiados, estão estabelecidas em Regulamentos Próprios aprovados pelo Conselho Superior, obedecendo a legislação vigente.</w:t>
            </w:r>
          </w:p>
        </w:tc>
        <w:tc>
          <w:tcPr>
            <w:tcW w:w="6997" w:type="dxa"/>
          </w:tcPr>
          <w:p w14:paraId="757EC098" w14:textId="77777777" w:rsidR="007C0319" w:rsidRPr="00A73BA8" w:rsidRDefault="007C0319" w:rsidP="00A73BA8">
            <w:pPr>
              <w:pStyle w:val="EstiloTtuloRegimentoGeralAntes0ptDepoisde0pt"/>
              <w:keepLines/>
              <w:numPr>
                <w:ilvl w:val="0"/>
                <w:numId w:val="22"/>
              </w:numPr>
              <w:spacing w:after="120" w:line="240" w:lineRule="auto"/>
              <w:ind w:left="0" w:firstLine="0"/>
              <w:rPr>
                <w:rFonts w:asciiTheme="majorHAnsi" w:hAnsiTheme="majorHAnsi"/>
                <w:sz w:val="16"/>
                <w:szCs w:val="16"/>
              </w:rPr>
            </w:pPr>
            <w:r w:rsidRPr="00A73BA8">
              <w:rPr>
                <w:rFonts w:asciiTheme="majorHAnsi" w:hAnsiTheme="majorHAnsi"/>
                <w:sz w:val="16"/>
                <w:szCs w:val="16"/>
              </w:rPr>
              <w:br/>
            </w:r>
            <w:bookmarkStart w:id="128" w:name="_Toc488144082"/>
            <w:bookmarkStart w:id="129" w:name="_Toc513797691"/>
            <w:r w:rsidRPr="00A73BA8">
              <w:rPr>
                <w:rFonts w:asciiTheme="majorHAnsi" w:hAnsiTheme="majorHAnsi"/>
                <w:b w:val="0"/>
                <w:sz w:val="16"/>
                <w:szCs w:val="16"/>
              </w:rPr>
              <w:t>DAS ELEIÇÕES DO</w:t>
            </w:r>
            <w:r w:rsidRPr="00A73BA8">
              <w:rPr>
                <w:rFonts w:asciiTheme="majorHAnsi" w:hAnsiTheme="majorHAnsi"/>
                <w:sz w:val="16"/>
                <w:szCs w:val="16"/>
              </w:rPr>
              <w:br/>
            </w:r>
            <w:r w:rsidRPr="00A73BA8">
              <w:rPr>
                <w:rFonts w:asciiTheme="majorHAnsi" w:hAnsiTheme="majorHAnsi"/>
                <w:b w:val="0"/>
                <w:sz w:val="16"/>
                <w:szCs w:val="16"/>
              </w:rPr>
              <w:t>INSTITUTO FEDERAL DE EDUCAÇÃO, CIÊNCIA E TECNOLOGIA SUL-RIO-GRANDENSE</w:t>
            </w:r>
            <w:bookmarkEnd w:id="128"/>
            <w:bookmarkEnd w:id="129"/>
          </w:p>
          <w:p w14:paraId="1AAF6DE0" w14:textId="77777777" w:rsidR="007C0319" w:rsidRPr="00A73BA8" w:rsidRDefault="007C0319" w:rsidP="00A73BA8">
            <w:pPr>
              <w:pStyle w:val="CapREGGERAL"/>
              <w:keepNext w:val="0"/>
              <w:keepLines/>
              <w:widowControl w:val="0"/>
              <w:numPr>
                <w:ilvl w:val="0"/>
                <w:numId w:val="0"/>
              </w:numPr>
              <w:spacing w:before="0" w:after="120" w:line="240" w:lineRule="auto"/>
              <w:rPr>
                <w:rFonts w:asciiTheme="majorHAnsi" w:hAnsiTheme="majorHAnsi" w:cs="Times New Roman"/>
                <w:b/>
                <w:sz w:val="16"/>
                <w:szCs w:val="16"/>
              </w:rPr>
            </w:pPr>
            <w:bookmarkStart w:id="130" w:name="_Toc488144083"/>
            <w:bookmarkStart w:id="131" w:name="_Toc513797692"/>
            <w:r w:rsidRPr="00A73BA8">
              <w:rPr>
                <w:rStyle w:val="CharChar1"/>
                <w:rFonts w:asciiTheme="majorHAnsi" w:hAnsiTheme="majorHAnsi" w:cs="Times New Roman"/>
                <w:sz w:val="16"/>
                <w:szCs w:val="16"/>
              </w:rPr>
              <w:t>Capítulo Único</w:t>
            </w:r>
            <w:r w:rsidRPr="00A73BA8">
              <w:rPr>
                <w:rStyle w:val="CharChar1"/>
                <w:rFonts w:asciiTheme="majorHAnsi" w:hAnsiTheme="majorHAnsi" w:cs="Times New Roman"/>
                <w:sz w:val="16"/>
                <w:szCs w:val="16"/>
              </w:rPr>
              <w:br/>
            </w:r>
            <w:r w:rsidRPr="00A73BA8">
              <w:rPr>
                <w:rFonts w:asciiTheme="majorHAnsi" w:hAnsiTheme="majorHAnsi" w:cs="Times New Roman"/>
                <w:sz w:val="16"/>
                <w:szCs w:val="16"/>
              </w:rPr>
              <w:t>Das Eleições</w:t>
            </w:r>
            <w:bookmarkEnd w:id="130"/>
            <w:bookmarkEnd w:id="131"/>
          </w:p>
          <w:p w14:paraId="5716D828" w14:textId="77777777" w:rsidR="007C0319" w:rsidRPr="00A73BA8" w:rsidRDefault="007C0319"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XX. As eleições dos membros do Conselho Superior, do Reitor, dos Diretores de Câmpus e Órgãos Colegiados, estão estabelecidas em Regulamentos Próprios aprovados pelo Conselho Superior, obedecendo a legislação vigente.</w:t>
            </w:r>
          </w:p>
        </w:tc>
      </w:tr>
      <w:tr w:rsidR="00A73BA8" w:rsidRPr="007E3526" w14:paraId="63A87DF4" w14:textId="77777777" w:rsidTr="007E3526">
        <w:tc>
          <w:tcPr>
            <w:tcW w:w="6997" w:type="dxa"/>
          </w:tcPr>
          <w:p w14:paraId="23513F59" w14:textId="77777777" w:rsidR="00A73BA8" w:rsidRPr="00A73BA8" w:rsidRDefault="00A73BA8" w:rsidP="00A73BA8">
            <w:pPr>
              <w:pStyle w:val="EstiloTtuloRegimentoGeralAntes0ptDepoisde0pt"/>
              <w:keepLines/>
              <w:numPr>
                <w:ilvl w:val="0"/>
                <w:numId w:val="23"/>
              </w:numPr>
              <w:spacing w:after="120" w:line="240" w:lineRule="auto"/>
              <w:ind w:left="29" w:firstLine="0"/>
              <w:rPr>
                <w:rFonts w:asciiTheme="majorHAnsi" w:hAnsiTheme="majorHAnsi"/>
                <w:sz w:val="16"/>
                <w:szCs w:val="16"/>
              </w:rPr>
            </w:pPr>
            <w:bookmarkStart w:id="132" w:name="t9"/>
            <w:r w:rsidRPr="00A73BA8">
              <w:rPr>
                <w:rFonts w:asciiTheme="majorHAnsi" w:hAnsiTheme="majorHAnsi"/>
                <w:sz w:val="16"/>
                <w:szCs w:val="16"/>
              </w:rPr>
              <w:br/>
            </w:r>
            <w:bookmarkStart w:id="133" w:name="_Toc488144084"/>
            <w:r w:rsidRPr="00A73BA8">
              <w:rPr>
                <w:rFonts w:asciiTheme="majorHAnsi" w:hAnsiTheme="majorHAnsi"/>
                <w:b w:val="0"/>
                <w:sz w:val="16"/>
                <w:szCs w:val="16"/>
              </w:rPr>
              <w:t>DAS DISPOSIÇÕES GERAIS</w:t>
            </w:r>
            <w:bookmarkEnd w:id="132"/>
            <w:r w:rsidRPr="00A73BA8">
              <w:rPr>
                <w:rFonts w:asciiTheme="majorHAnsi" w:hAnsiTheme="majorHAnsi"/>
                <w:b w:val="0"/>
                <w:sz w:val="16"/>
                <w:szCs w:val="16"/>
              </w:rPr>
              <w:t xml:space="preserve"> E TRANSITÓRIAS</w:t>
            </w:r>
            <w:bookmarkEnd w:id="133"/>
          </w:p>
          <w:p w14:paraId="7EF81172"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 xml:space="preserve">Art. 172. A implementação da estrutura de gratificação da Reitoria e dos </w:t>
            </w:r>
            <w:r w:rsidRPr="00A73BA8">
              <w:rPr>
                <w:rFonts w:asciiTheme="majorHAnsi" w:hAnsiTheme="majorHAnsi"/>
                <w:iCs/>
                <w:sz w:val="16"/>
                <w:szCs w:val="16"/>
              </w:rPr>
              <w:t>Câmpus</w:t>
            </w:r>
            <w:r w:rsidRPr="00A73BA8">
              <w:rPr>
                <w:rFonts w:asciiTheme="majorHAnsi" w:hAnsiTheme="majorHAnsi"/>
                <w:i/>
                <w:iCs/>
                <w:sz w:val="16"/>
                <w:szCs w:val="16"/>
              </w:rPr>
              <w:t xml:space="preserve"> </w:t>
            </w:r>
            <w:r w:rsidRPr="00A73BA8">
              <w:rPr>
                <w:rFonts w:asciiTheme="majorHAnsi" w:hAnsiTheme="majorHAnsi"/>
                <w:sz w:val="16"/>
                <w:szCs w:val="16"/>
              </w:rPr>
              <w:t>dar-se-á na medida da disponibilidade de Cargos de Direção, Funções Gratificadas e Funções Comissionadas de Coordenação de Curso do IFSul, de acordo com Atos da Reitoria e dos Diretores de Câmpus.</w:t>
            </w:r>
          </w:p>
          <w:p w14:paraId="0DC233A2"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172-A. Compete aos detentores de CDs, FGs e FCCs responsabilizar-se pela carga patrimonial ligada ao seu respectivo ente administrativo. (Incluído pela Resolução 80/2016 do CONSUP publicada no DOU de 11/08/2016)</w:t>
            </w:r>
          </w:p>
          <w:p w14:paraId="6E439302"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 xml:space="preserve">Art. 173. A organização, o funcionamento e as atividades do IFSul reger-se-ão pelo Estatuto, pelo Regimento Geral e Regimento dos </w:t>
            </w:r>
            <w:r w:rsidRPr="00A73BA8">
              <w:rPr>
                <w:rFonts w:asciiTheme="majorHAnsi" w:hAnsiTheme="majorHAnsi"/>
                <w:iCs/>
                <w:sz w:val="16"/>
                <w:szCs w:val="16"/>
              </w:rPr>
              <w:t>Câmpus</w:t>
            </w:r>
            <w:r w:rsidRPr="00A73BA8">
              <w:rPr>
                <w:rFonts w:asciiTheme="majorHAnsi" w:hAnsiTheme="majorHAnsi"/>
                <w:sz w:val="16"/>
                <w:szCs w:val="16"/>
              </w:rPr>
              <w:t>, pelos Regulamentos do IFSul, pelas Resoluções do Conselho Superior e pelas normas e Atos da Reitoria, nos termos da legislação em vigor.</w:t>
            </w:r>
          </w:p>
          <w:p w14:paraId="316BA6AB"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bCs/>
                <w:sz w:val="16"/>
                <w:szCs w:val="16"/>
              </w:rPr>
              <w:t xml:space="preserve">Parágrafo único. </w:t>
            </w:r>
            <w:r w:rsidRPr="00A73BA8">
              <w:rPr>
                <w:rFonts w:asciiTheme="majorHAnsi" w:hAnsiTheme="majorHAnsi"/>
                <w:sz w:val="16"/>
                <w:szCs w:val="16"/>
              </w:rPr>
              <w:t>Durante o processo de elaboração dos Regulamentos, o Reitor poderá emitir instruções de serviço para disciplinar o funcionamento das instâncias administrativas do IFSul, aplicando-se, no que couberem, os atos normativos em vigor.</w:t>
            </w:r>
          </w:p>
          <w:p w14:paraId="09E5BA2D"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174. Os órgãos do IFSul deverão apresentar, na forma prevista neste Regimento Geral, os seus Regulamentos para aprovação.</w:t>
            </w:r>
          </w:p>
          <w:p w14:paraId="4D2411D6"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175. O presente Regimento Geral somente poderá ser modificado por:</w:t>
            </w:r>
          </w:p>
          <w:p w14:paraId="7BCD0F23"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lastRenderedPageBreak/>
              <w:t xml:space="preserve">I. </w:t>
            </w:r>
            <w:r w:rsidRPr="00A73BA8">
              <w:rPr>
                <w:rFonts w:asciiTheme="majorHAnsi" w:hAnsiTheme="majorHAnsi"/>
                <w:sz w:val="16"/>
                <w:szCs w:val="16"/>
              </w:rPr>
              <w:t>motivo de lei ou de alterações do Estatuto; ou</w:t>
            </w:r>
          </w:p>
          <w:p w14:paraId="04CAAE1A"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t xml:space="preserve">II. </w:t>
            </w:r>
            <w:r w:rsidRPr="00A73BA8">
              <w:rPr>
                <w:rFonts w:asciiTheme="majorHAnsi" w:hAnsiTheme="majorHAnsi"/>
                <w:sz w:val="16"/>
                <w:szCs w:val="16"/>
              </w:rPr>
              <w:t>proposição do Reitor; ou</w:t>
            </w:r>
          </w:p>
          <w:p w14:paraId="6E85BCA3"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t xml:space="preserve">III. </w:t>
            </w:r>
            <w:r w:rsidRPr="00A73BA8">
              <w:rPr>
                <w:rFonts w:asciiTheme="majorHAnsi" w:hAnsiTheme="majorHAnsi"/>
                <w:sz w:val="16"/>
                <w:szCs w:val="16"/>
              </w:rPr>
              <w:t>proposição de 1/3 (um terço) dos membros do Conselho Superior; ou</w:t>
            </w:r>
          </w:p>
          <w:p w14:paraId="1BA2A4F7"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t xml:space="preserve">IV. </w:t>
            </w:r>
            <w:r w:rsidRPr="00A73BA8">
              <w:rPr>
                <w:rFonts w:asciiTheme="majorHAnsi" w:hAnsiTheme="majorHAnsi"/>
                <w:sz w:val="16"/>
                <w:szCs w:val="16"/>
              </w:rPr>
              <w:t>proposição de 1/3 (um terço) da comunidade acadêmica.</w:t>
            </w:r>
          </w:p>
          <w:p w14:paraId="499F5300"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bCs/>
                <w:sz w:val="16"/>
                <w:szCs w:val="16"/>
              </w:rPr>
              <w:t>Parágrafo único.</w:t>
            </w:r>
            <w:r w:rsidRPr="00A73BA8">
              <w:rPr>
                <w:rFonts w:asciiTheme="majorHAnsi" w:hAnsiTheme="majorHAnsi"/>
                <w:sz w:val="16"/>
                <w:szCs w:val="16"/>
              </w:rPr>
              <w:t xml:space="preserve"> A modificação proposta nos termos deste artigo tornar-se-á válida se aprovada por 2/3 (dois terços) dos membros do Conselho Superior.</w:t>
            </w:r>
          </w:p>
          <w:p w14:paraId="003FF47B" w14:textId="77777777" w:rsidR="00A73BA8" w:rsidRPr="00A73BA8" w:rsidRDefault="00A73BA8" w:rsidP="00A73BA8">
            <w:pPr>
              <w:pStyle w:val="Artigo"/>
              <w:spacing w:before="0" w:after="120" w:line="240" w:lineRule="auto"/>
              <w:ind w:firstLine="0"/>
              <w:rPr>
                <w:rFonts w:asciiTheme="majorHAnsi" w:hAnsiTheme="majorHAnsi"/>
                <w:strike/>
                <w:sz w:val="16"/>
                <w:szCs w:val="16"/>
              </w:rPr>
            </w:pPr>
            <w:r w:rsidRPr="00A73BA8">
              <w:rPr>
                <w:rFonts w:asciiTheme="majorHAnsi" w:hAnsiTheme="majorHAnsi"/>
                <w:strike/>
                <w:sz w:val="16"/>
                <w:szCs w:val="16"/>
              </w:rPr>
              <w:t xml:space="preserve">Art. 176. Revogadas as disposições em contrário e cumpridas as formalidades legais, o presente Regimento Geral entrará em vigor na data da publicação da Resolução que aprova este documento. </w:t>
            </w:r>
          </w:p>
          <w:p w14:paraId="3092BF1E"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176. Revogadas as disposições em contrário e cumpridas as formalidades legais, o presente Regimento Geral entrará em vigor em 14 de agosto de 2017. (Redação dada pela Resolução nº 79/2017 do CONSUP publicada no DOU de 07/08/2017)</w:t>
            </w:r>
          </w:p>
          <w:p w14:paraId="08BAB0BA" w14:textId="77777777" w:rsidR="00A73BA8" w:rsidRPr="00A73BA8" w:rsidRDefault="00A73BA8" w:rsidP="00A73BA8">
            <w:pPr>
              <w:pStyle w:val="Artigo"/>
              <w:spacing w:before="0" w:after="120" w:line="240" w:lineRule="auto"/>
              <w:ind w:firstLine="0"/>
              <w:rPr>
                <w:rFonts w:asciiTheme="majorHAnsi" w:hAnsiTheme="majorHAnsi"/>
                <w:strike/>
                <w:sz w:val="16"/>
                <w:szCs w:val="16"/>
              </w:rPr>
            </w:pPr>
            <w:r w:rsidRPr="00A73BA8">
              <w:rPr>
                <w:rFonts w:asciiTheme="majorHAnsi" w:hAnsiTheme="majorHAnsi"/>
                <w:strike/>
                <w:sz w:val="16"/>
                <w:szCs w:val="16"/>
              </w:rPr>
              <w:t xml:space="preserve">Art. 177. O Regimento Interno dos Câmpus deverá ser revisado até junho outubro de 2015 até o final de 2016 até o final de agosto de 2016 até julho de 2017. (Alterado pela Resolução 64/2016 do CONSUP publicada no DOU de 29/06/2016) (Alterado pela Resolução 36/2015 do CONSUP publicada no DOU de 15/05/2015) (Alterado pela Resolução 91/2015 do CONSUP publicada no DOU de 18/11/2015) (Alterado pela Resolução 93/2015 do CONSUP publicada no DOU de 25/11/2015) </w:t>
            </w:r>
            <w:r w:rsidRPr="00A73BA8">
              <w:rPr>
                <w:rFonts w:asciiTheme="majorHAnsi" w:hAnsiTheme="majorHAnsi"/>
                <w:sz w:val="16"/>
                <w:szCs w:val="16"/>
              </w:rPr>
              <w:t>(Revogado pela Resolução nº 79/2017 do CONSUP publicada no DOU de 07/08/2017)</w:t>
            </w:r>
          </w:p>
          <w:p w14:paraId="7D1A94BA" w14:textId="77777777" w:rsidR="00A73BA8" w:rsidRPr="00A73BA8" w:rsidRDefault="00A73BA8" w:rsidP="00514565">
            <w:pPr>
              <w:pStyle w:val="EstiloTtuloRegimentoGeralAntes0ptDepoisde0pt"/>
              <w:keepLines/>
              <w:numPr>
                <w:ilvl w:val="0"/>
                <w:numId w:val="0"/>
              </w:numPr>
              <w:spacing w:after="120" w:line="240" w:lineRule="auto"/>
              <w:jc w:val="left"/>
              <w:rPr>
                <w:rFonts w:asciiTheme="majorHAnsi" w:hAnsiTheme="majorHAnsi"/>
                <w:sz w:val="16"/>
                <w:szCs w:val="16"/>
              </w:rPr>
            </w:pPr>
            <w:r w:rsidRPr="00A73BA8">
              <w:rPr>
                <w:rFonts w:asciiTheme="majorHAnsi" w:hAnsiTheme="majorHAnsi"/>
                <w:b w:val="0"/>
                <w:sz w:val="16"/>
                <w:szCs w:val="16"/>
              </w:rPr>
              <w:t>Art. 178. Os casos omissos neste Regimento Geral serão dirimidos pelo Conselho Superior.</w:t>
            </w:r>
          </w:p>
        </w:tc>
        <w:tc>
          <w:tcPr>
            <w:tcW w:w="6997" w:type="dxa"/>
          </w:tcPr>
          <w:p w14:paraId="7FC89682" w14:textId="77777777" w:rsidR="00A73BA8" w:rsidRPr="00A73BA8" w:rsidRDefault="00A73BA8" w:rsidP="00A73BA8">
            <w:pPr>
              <w:pStyle w:val="EstiloTtuloRegimentoGeralAntes0ptDepoisde0pt"/>
              <w:keepLines/>
              <w:numPr>
                <w:ilvl w:val="0"/>
                <w:numId w:val="24"/>
              </w:numPr>
              <w:spacing w:after="120" w:line="240" w:lineRule="auto"/>
              <w:ind w:left="0" w:hanging="22"/>
              <w:rPr>
                <w:rFonts w:asciiTheme="majorHAnsi" w:hAnsiTheme="majorHAnsi"/>
                <w:sz w:val="16"/>
                <w:szCs w:val="16"/>
              </w:rPr>
            </w:pPr>
            <w:r w:rsidRPr="00A73BA8">
              <w:rPr>
                <w:rFonts w:asciiTheme="majorHAnsi" w:hAnsiTheme="majorHAnsi"/>
                <w:sz w:val="16"/>
                <w:szCs w:val="16"/>
              </w:rPr>
              <w:lastRenderedPageBreak/>
              <w:br/>
            </w:r>
            <w:bookmarkStart w:id="134" w:name="_Toc513797693"/>
            <w:r w:rsidRPr="00A73BA8">
              <w:rPr>
                <w:rFonts w:asciiTheme="majorHAnsi" w:hAnsiTheme="majorHAnsi"/>
                <w:b w:val="0"/>
                <w:sz w:val="16"/>
                <w:szCs w:val="16"/>
              </w:rPr>
              <w:t>DAS DISPOSIÇÕES GERAIS E TRANSITÓRIAS</w:t>
            </w:r>
            <w:bookmarkEnd w:id="134"/>
          </w:p>
          <w:p w14:paraId="4D42EBA4"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 xml:space="preserve">Art. XX. A organização, o funcionamento e as atividades do IFSul reger-se-ão pelo Estatuto, pelo Regimento Geral e Regimento dos </w:t>
            </w:r>
            <w:r w:rsidRPr="00A73BA8">
              <w:rPr>
                <w:rFonts w:asciiTheme="majorHAnsi" w:hAnsiTheme="majorHAnsi"/>
                <w:iCs/>
                <w:sz w:val="16"/>
                <w:szCs w:val="16"/>
              </w:rPr>
              <w:t>Câmpus</w:t>
            </w:r>
            <w:r w:rsidRPr="00A73BA8">
              <w:rPr>
                <w:rFonts w:asciiTheme="majorHAnsi" w:hAnsiTheme="majorHAnsi"/>
                <w:sz w:val="16"/>
                <w:szCs w:val="16"/>
              </w:rPr>
              <w:t>, pelos Regulamentos do IFSul, pelas Resoluções do Conselho Superior e pelas normas e Atos da Reitoria, nos termos da legislação em vigor.</w:t>
            </w:r>
          </w:p>
          <w:p w14:paraId="1B56DA82"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XX. Os órgãos do IFSul deverão apresentar, na forma prevista neste Regimento Geral, os seus Regulamentos para aprovação.</w:t>
            </w:r>
          </w:p>
          <w:p w14:paraId="6E095E3A"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XX. O presente Regimento Geral somente poderá ser modificado por:</w:t>
            </w:r>
          </w:p>
          <w:p w14:paraId="7870CF54"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t xml:space="preserve">I. </w:t>
            </w:r>
            <w:r w:rsidRPr="00A73BA8">
              <w:rPr>
                <w:rFonts w:asciiTheme="majorHAnsi" w:hAnsiTheme="majorHAnsi"/>
                <w:sz w:val="16"/>
                <w:szCs w:val="16"/>
              </w:rPr>
              <w:t>motivo de lei ou de alterações do Estatuto; ou</w:t>
            </w:r>
          </w:p>
          <w:p w14:paraId="1ACEB7E3"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t xml:space="preserve">II. </w:t>
            </w:r>
            <w:r w:rsidRPr="00A73BA8">
              <w:rPr>
                <w:rFonts w:asciiTheme="majorHAnsi" w:hAnsiTheme="majorHAnsi"/>
                <w:sz w:val="16"/>
                <w:szCs w:val="16"/>
              </w:rPr>
              <w:t>proposição do Reitor; ou</w:t>
            </w:r>
          </w:p>
          <w:p w14:paraId="07714860"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t xml:space="preserve">III. </w:t>
            </w:r>
            <w:r w:rsidRPr="00A73BA8">
              <w:rPr>
                <w:rFonts w:asciiTheme="majorHAnsi" w:hAnsiTheme="majorHAnsi"/>
                <w:sz w:val="16"/>
                <w:szCs w:val="16"/>
              </w:rPr>
              <w:t>proposição de 1/3 (um terço) dos membros do Conselho Superior; ou</w:t>
            </w:r>
          </w:p>
          <w:p w14:paraId="1FF2343D" w14:textId="77777777" w:rsidR="00A73BA8" w:rsidRPr="00A73BA8" w:rsidRDefault="00A73BA8" w:rsidP="00A73BA8">
            <w:pPr>
              <w:pStyle w:val="Artitem"/>
              <w:numPr>
                <w:ilvl w:val="0"/>
                <w:numId w:val="0"/>
              </w:numPr>
              <w:spacing w:after="120" w:line="240" w:lineRule="auto"/>
              <w:rPr>
                <w:rFonts w:asciiTheme="majorHAnsi" w:hAnsiTheme="majorHAnsi"/>
                <w:sz w:val="16"/>
                <w:szCs w:val="16"/>
              </w:rPr>
            </w:pPr>
            <w:r w:rsidRPr="00A73BA8">
              <w:rPr>
                <w:rFonts w:asciiTheme="majorHAnsi" w:hAnsiTheme="majorHAnsi"/>
                <w:sz w:val="16"/>
                <w:szCs w:val="16"/>
                <w:lang w:val="pt-BR"/>
              </w:rPr>
              <w:t xml:space="preserve">IV. </w:t>
            </w:r>
            <w:r w:rsidRPr="00A73BA8">
              <w:rPr>
                <w:rFonts w:asciiTheme="majorHAnsi" w:hAnsiTheme="majorHAnsi"/>
                <w:sz w:val="16"/>
                <w:szCs w:val="16"/>
              </w:rPr>
              <w:t>proposição de 1/3 (um terço) da comunidade acadêmica.</w:t>
            </w:r>
          </w:p>
          <w:p w14:paraId="29CAC5D4"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 1º A modificação proposta nos termos deste artigo tornar-se-á válida se aprovada por 2/3 (dois terços) dos membros do Conselho Superior.</w:t>
            </w:r>
          </w:p>
          <w:p w14:paraId="63141C4C"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 2º O Conselho Superior expedirá resoluções destinadas a complementar e alterar as disposições deste Regimento Geral.</w:t>
            </w:r>
          </w:p>
          <w:p w14:paraId="158E77FD"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lastRenderedPageBreak/>
              <w:t xml:space="preserve">Art. XX. Revogadas as disposições em contrário e cumpridas as formalidades legais, o presente Regimento Geral entrará em vigor na data de sua publicação. </w:t>
            </w:r>
          </w:p>
          <w:p w14:paraId="159DD95D" w14:textId="77777777" w:rsidR="00A73BA8" w:rsidRPr="00A73BA8" w:rsidRDefault="00A73BA8" w:rsidP="00A73BA8">
            <w:pPr>
              <w:pStyle w:val="Artigo"/>
              <w:spacing w:before="0" w:after="120" w:line="240" w:lineRule="auto"/>
              <w:ind w:firstLine="0"/>
              <w:rPr>
                <w:rFonts w:asciiTheme="majorHAnsi" w:hAnsiTheme="majorHAnsi"/>
                <w:sz w:val="16"/>
                <w:szCs w:val="16"/>
              </w:rPr>
            </w:pPr>
            <w:r w:rsidRPr="00A73BA8">
              <w:rPr>
                <w:rFonts w:asciiTheme="majorHAnsi" w:hAnsiTheme="majorHAnsi"/>
                <w:sz w:val="16"/>
                <w:szCs w:val="16"/>
              </w:rPr>
              <w:t>Art. XX. Os casos omissos neste Regimento Geral serão dirimidos pelo Conselho Superior.</w:t>
            </w:r>
          </w:p>
        </w:tc>
      </w:tr>
    </w:tbl>
    <w:p w14:paraId="51F4EA2F" w14:textId="77777777" w:rsidR="007E3526" w:rsidRDefault="007E3526"/>
    <w:sectPr w:rsidR="007E3526" w:rsidSect="007E352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A37"/>
    <w:multiLevelType w:val="hybridMultilevel"/>
    <w:tmpl w:val="CB2CFB82"/>
    <w:lvl w:ilvl="0" w:tplc="5D9232D0">
      <w:start w:val="1"/>
      <w:numFmt w:val="upperRoman"/>
      <w:pStyle w:val="NUMREGGERAL"/>
      <w:lvlText w:val="%1 - "/>
      <w:lvlJc w:val="left"/>
      <w:pPr>
        <w:tabs>
          <w:tab w:val="num" w:pos="316"/>
        </w:tabs>
        <w:ind w:left="940" w:hanging="340"/>
      </w:pPr>
      <w:rPr>
        <w:rFonts w:hint="default"/>
        <w:b w:val="0"/>
        <w:strike w:val="0"/>
      </w:rPr>
    </w:lvl>
    <w:lvl w:ilvl="1" w:tplc="4ECC4634">
      <w:start w:val="1"/>
      <w:numFmt w:val="upperRoman"/>
      <w:lvlText w:val="%2."/>
      <w:lvlJc w:val="left"/>
      <w:pPr>
        <w:tabs>
          <w:tab w:val="num" w:pos="2116"/>
        </w:tabs>
        <w:ind w:left="2116" w:hanging="720"/>
      </w:pPr>
      <w:rPr>
        <w:rFonts w:hint="default"/>
      </w:rPr>
    </w:lvl>
    <w:lvl w:ilvl="2" w:tplc="0416001B">
      <w:start w:val="1"/>
      <w:numFmt w:val="lowerRoman"/>
      <w:lvlText w:val="%3."/>
      <w:lvlJc w:val="right"/>
      <w:pPr>
        <w:tabs>
          <w:tab w:val="num" w:pos="2476"/>
        </w:tabs>
        <w:ind w:left="2476" w:hanging="180"/>
      </w:pPr>
    </w:lvl>
    <w:lvl w:ilvl="3" w:tplc="0416000F" w:tentative="1">
      <w:start w:val="1"/>
      <w:numFmt w:val="decimal"/>
      <w:lvlText w:val="%4."/>
      <w:lvlJc w:val="left"/>
      <w:pPr>
        <w:tabs>
          <w:tab w:val="num" w:pos="3196"/>
        </w:tabs>
        <w:ind w:left="3196" w:hanging="360"/>
      </w:pPr>
    </w:lvl>
    <w:lvl w:ilvl="4" w:tplc="04160019" w:tentative="1">
      <w:start w:val="1"/>
      <w:numFmt w:val="lowerLetter"/>
      <w:lvlText w:val="%5."/>
      <w:lvlJc w:val="left"/>
      <w:pPr>
        <w:tabs>
          <w:tab w:val="num" w:pos="3916"/>
        </w:tabs>
        <w:ind w:left="3916" w:hanging="360"/>
      </w:pPr>
    </w:lvl>
    <w:lvl w:ilvl="5" w:tplc="0416001B" w:tentative="1">
      <w:start w:val="1"/>
      <w:numFmt w:val="lowerRoman"/>
      <w:lvlText w:val="%6."/>
      <w:lvlJc w:val="right"/>
      <w:pPr>
        <w:tabs>
          <w:tab w:val="num" w:pos="4636"/>
        </w:tabs>
        <w:ind w:left="4636" w:hanging="180"/>
      </w:pPr>
    </w:lvl>
    <w:lvl w:ilvl="6" w:tplc="0416000F" w:tentative="1">
      <w:start w:val="1"/>
      <w:numFmt w:val="decimal"/>
      <w:lvlText w:val="%7."/>
      <w:lvlJc w:val="left"/>
      <w:pPr>
        <w:tabs>
          <w:tab w:val="num" w:pos="5356"/>
        </w:tabs>
        <w:ind w:left="5356" w:hanging="360"/>
      </w:pPr>
    </w:lvl>
    <w:lvl w:ilvl="7" w:tplc="04160019" w:tentative="1">
      <w:start w:val="1"/>
      <w:numFmt w:val="lowerLetter"/>
      <w:lvlText w:val="%8."/>
      <w:lvlJc w:val="left"/>
      <w:pPr>
        <w:tabs>
          <w:tab w:val="num" w:pos="6076"/>
        </w:tabs>
        <w:ind w:left="6076" w:hanging="360"/>
      </w:pPr>
    </w:lvl>
    <w:lvl w:ilvl="8" w:tplc="0416001B" w:tentative="1">
      <w:start w:val="1"/>
      <w:numFmt w:val="lowerRoman"/>
      <w:lvlText w:val="%9."/>
      <w:lvlJc w:val="right"/>
      <w:pPr>
        <w:tabs>
          <w:tab w:val="num" w:pos="6796"/>
        </w:tabs>
        <w:ind w:left="6796" w:hanging="180"/>
      </w:pPr>
    </w:lvl>
  </w:abstractNum>
  <w:abstractNum w:abstractNumId="1" w15:restartNumberingAfterBreak="0">
    <w:nsid w:val="0FA60D1A"/>
    <w:multiLevelType w:val="multilevel"/>
    <w:tmpl w:val="FA3EB03E"/>
    <w:lvl w:ilvl="0">
      <w:start w:val="1"/>
      <w:numFmt w:val="upperRoman"/>
      <w:pStyle w:val="EstiloCaptuloRegimentogeralCentralizadoAntes0ptDepois"/>
      <w:suff w:val="space"/>
      <w:lvlText w:val="Capítulo %1"/>
      <w:lvlJc w:val="left"/>
      <w:pPr>
        <w:ind w:left="3600" w:firstLine="0"/>
      </w:pPr>
      <w:rPr>
        <w:rFonts w:ascii="Times New Roman" w:hAnsi="Times New Roman" w:hint="default"/>
        <w:b/>
        <w:i w:val="0"/>
        <w:sz w:val="28"/>
        <w:szCs w:val="28"/>
      </w:rPr>
    </w:lvl>
    <w:lvl w:ilvl="1">
      <w:start w:val="1"/>
      <w:numFmt w:val="upperRoman"/>
      <w:suff w:val="space"/>
      <w:lvlText w:val="Capítulo %2"/>
      <w:lvlJc w:val="left"/>
      <w:pPr>
        <w:ind w:left="0" w:firstLine="0"/>
      </w:pPr>
      <w:rPr>
        <w:rFonts w:ascii="Times New Roman" w:hAnsi="Times New Roman" w:hint="default"/>
        <w:b/>
        <w:i w:val="0"/>
        <w:caps w:val="0"/>
        <w:strike w:val="0"/>
        <w:dstrike w:val="0"/>
        <w:vanish w:val="0"/>
        <w:color w:val="auto"/>
        <w:sz w:val="24"/>
        <w:szCs w:val="24"/>
        <w:effect w:val="none"/>
        <w:vertAlign w:val="baseline"/>
      </w:rPr>
    </w:lvl>
    <w:lvl w:ilvl="2">
      <w:start w:val="1"/>
      <w:numFmt w:val="decimal"/>
      <w:suff w:val="space"/>
      <w:lvlText w:val="Ação %1.%2.%3"/>
      <w:lvlJc w:val="left"/>
      <w:pPr>
        <w:ind w:left="5454" w:firstLine="0"/>
      </w:pPr>
      <w:rPr>
        <w:rFonts w:ascii="Times New Roman" w:hAnsi="Times New Roman" w:hint="default"/>
        <w:b/>
        <w:i w:val="0"/>
        <w:color w:val="0000FF"/>
        <w:sz w:val="24"/>
        <w:szCs w:val="24"/>
      </w:rPr>
    </w:lvl>
    <w:lvl w:ilvl="3">
      <w:start w:val="1"/>
      <w:numFmt w:val="decimal"/>
      <w:suff w:val="nothing"/>
      <w:lvlText w:val="%3%1.%4."/>
      <w:lvlJc w:val="left"/>
      <w:pPr>
        <w:ind w:left="5274" w:firstLine="0"/>
      </w:pPr>
      <w:rPr>
        <w:rFonts w:hint="default"/>
      </w:rPr>
    </w:lvl>
    <w:lvl w:ilvl="4">
      <w:start w:val="1"/>
      <w:numFmt w:val="none"/>
      <w:suff w:val="nothing"/>
      <w:lvlText w:val=""/>
      <w:lvlJc w:val="left"/>
      <w:pPr>
        <w:ind w:left="4734" w:firstLine="0"/>
      </w:pPr>
      <w:rPr>
        <w:rFonts w:hint="default"/>
      </w:rPr>
    </w:lvl>
    <w:lvl w:ilvl="5">
      <w:start w:val="1"/>
      <w:numFmt w:val="none"/>
      <w:suff w:val="nothing"/>
      <w:lvlText w:val=""/>
      <w:lvlJc w:val="left"/>
      <w:pPr>
        <w:ind w:left="4734" w:firstLine="0"/>
      </w:pPr>
      <w:rPr>
        <w:rFonts w:hint="default"/>
      </w:rPr>
    </w:lvl>
    <w:lvl w:ilvl="6">
      <w:start w:val="1"/>
      <w:numFmt w:val="none"/>
      <w:suff w:val="nothing"/>
      <w:lvlText w:val=""/>
      <w:lvlJc w:val="left"/>
      <w:pPr>
        <w:ind w:left="4734" w:firstLine="0"/>
      </w:pPr>
      <w:rPr>
        <w:rFonts w:hint="default"/>
      </w:rPr>
    </w:lvl>
    <w:lvl w:ilvl="7">
      <w:start w:val="1"/>
      <w:numFmt w:val="none"/>
      <w:suff w:val="nothing"/>
      <w:lvlText w:val=""/>
      <w:lvlJc w:val="left"/>
      <w:pPr>
        <w:ind w:left="4734" w:firstLine="0"/>
      </w:pPr>
      <w:rPr>
        <w:rFonts w:hint="default"/>
      </w:rPr>
    </w:lvl>
    <w:lvl w:ilvl="8">
      <w:start w:val="1"/>
      <w:numFmt w:val="none"/>
      <w:suff w:val="nothing"/>
      <w:lvlText w:val=""/>
      <w:lvlJc w:val="left"/>
      <w:pPr>
        <w:ind w:left="4734" w:firstLine="0"/>
      </w:pPr>
      <w:rPr>
        <w:rFonts w:hint="default"/>
      </w:rPr>
    </w:lvl>
  </w:abstractNum>
  <w:abstractNum w:abstractNumId="2" w15:restartNumberingAfterBreak="0">
    <w:nsid w:val="1239576B"/>
    <w:multiLevelType w:val="multilevel"/>
    <w:tmpl w:val="2A9E79D4"/>
    <w:lvl w:ilvl="0">
      <w:start w:val="1"/>
      <w:numFmt w:val="upperRoman"/>
      <w:pStyle w:val="objetivo"/>
      <w:suff w:val="space"/>
      <w:lvlText w:val="Capítulo %1"/>
      <w:lvlJc w:val="left"/>
      <w:pPr>
        <w:ind w:left="-3780" w:hanging="360"/>
      </w:pPr>
      <w:rPr>
        <w:rFonts w:ascii="Times New Roman" w:hAnsi="Times New Roman" w:hint="default"/>
        <w:b/>
        <w:i w:val="0"/>
        <w:sz w:val="28"/>
        <w:szCs w:val="28"/>
      </w:rPr>
    </w:lvl>
    <w:lvl w:ilvl="1">
      <w:start w:val="1"/>
      <w:numFmt w:val="upperRoman"/>
      <w:suff w:val="space"/>
      <w:lvlText w:val="Seção %2 "/>
      <w:lvlJc w:val="left"/>
      <w:pPr>
        <w:ind w:left="420" w:hanging="420"/>
      </w:pPr>
      <w:rPr>
        <w:rFonts w:ascii="Times New Roman" w:hAnsi="Times New Roman" w:hint="default"/>
        <w:b/>
        <w:i w:val="0"/>
        <w:caps w:val="0"/>
        <w:strike w:val="0"/>
        <w:dstrike w:val="0"/>
        <w:vanish w:val="0"/>
        <w:color w:val="auto"/>
        <w:sz w:val="24"/>
        <w:szCs w:val="24"/>
        <w:effect w:val="none"/>
        <w:vertAlign w:val="baseline"/>
      </w:rPr>
    </w:lvl>
    <w:lvl w:ilvl="2">
      <w:start w:val="1"/>
      <w:numFmt w:val="upperRoman"/>
      <w:suff w:val="space"/>
      <w:lvlText w:val="Seção %3 "/>
      <w:lvlJc w:val="left"/>
      <w:pPr>
        <w:ind w:left="-3420" w:firstLine="0"/>
      </w:pPr>
      <w:rPr>
        <w:rFonts w:ascii="Times New Roman" w:hAnsi="Times New Roman" w:hint="default"/>
        <w:b/>
        <w:i w:val="0"/>
        <w:color w:val="auto"/>
        <w:sz w:val="24"/>
        <w:szCs w:val="24"/>
      </w:rPr>
    </w:lvl>
    <w:lvl w:ilvl="3">
      <w:start w:val="1"/>
      <w:numFmt w:val="decimal"/>
      <w:suff w:val="nothing"/>
      <w:lvlText w:val="%3%1.%4."/>
      <w:lvlJc w:val="left"/>
      <w:pPr>
        <w:ind w:left="-3600" w:firstLine="0"/>
      </w:pPr>
      <w:rPr>
        <w:rFonts w:hint="default"/>
      </w:rPr>
    </w:lvl>
    <w:lvl w:ilvl="4">
      <w:start w:val="1"/>
      <w:numFmt w:val="none"/>
      <w:suff w:val="nothing"/>
      <w:lvlText w:val=""/>
      <w:lvlJc w:val="left"/>
      <w:pPr>
        <w:ind w:left="-4140" w:firstLine="0"/>
      </w:pPr>
      <w:rPr>
        <w:rFonts w:hint="default"/>
      </w:rPr>
    </w:lvl>
    <w:lvl w:ilvl="5">
      <w:start w:val="1"/>
      <w:numFmt w:val="none"/>
      <w:suff w:val="nothing"/>
      <w:lvlText w:val=""/>
      <w:lvlJc w:val="left"/>
      <w:pPr>
        <w:ind w:left="-4140" w:firstLine="0"/>
      </w:pPr>
      <w:rPr>
        <w:rFonts w:hint="default"/>
      </w:rPr>
    </w:lvl>
    <w:lvl w:ilvl="6">
      <w:start w:val="1"/>
      <w:numFmt w:val="none"/>
      <w:suff w:val="nothing"/>
      <w:lvlText w:val=""/>
      <w:lvlJc w:val="left"/>
      <w:pPr>
        <w:ind w:left="-4140" w:firstLine="0"/>
      </w:pPr>
      <w:rPr>
        <w:rFonts w:hint="default"/>
      </w:rPr>
    </w:lvl>
    <w:lvl w:ilvl="7">
      <w:start w:val="1"/>
      <w:numFmt w:val="none"/>
      <w:suff w:val="nothing"/>
      <w:lvlText w:val=""/>
      <w:lvlJc w:val="left"/>
      <w:pPr>
        <w:ind w:left="-4140" w:firstLine="0"/>
      </w:pPr>
      <w:rPr>
        <w:rFonts w:hint="default"/>
      </w:rPr>
    </w:lvl>
    <w:lvl w:ilvl="8">
      <w:start w:val="1"/>
      <w:numFmt w:val="none"/>
      <w:suff w:val="nothing"/>
      <w:lvlText w:val=""/>
      <w:lvlJc w:val="left"/>
      <w:pPr>
        <w:ind w:left="-4140" w:firstLine="0"/>
      </w:pPr>
      <w:rPr>
        <w:rFonts w:hint="default"/>
      </w:rPr>
    </w:lvl>
  </w:abstractNum>
  <w:abstractNum w:abstractNumId="3" w15:restartNumberingAfterBreak="0">
    <w:nsid w:val="19B15008"/>
    <w:multiLevelType w:val="multilevel"/>
    <w:tmpl w:val="76AC1552"/>
    <w:lvl w:ilvl="0">
      <w:start w:val="1"/>
      <w:numFmt w:val="upperRoman"/>
      <w:pStyle w:val="CapREGGERAL"/>
      <w:suff w:val="space"/>
      <w:lvlText w:val="Capítulo %1"/>
      <w:lvlJc w:val="left"/>
      <w:pPr>
        <w:ind w:left="4440" w:firstLine="0"/>
      </w:pPr>
      <w:rPr>
        <w:rFonts w:asciiTheme="majorHAnsi" w:hAnsiTheme="majorHAnsi" w:hint="default"/>
        <w:b/>
        <w:i w:val="0"/>
        <w:sz w:val="16"/>
        <w:szCs w:val="28"/>
      </w:rPr>
    </w:lvl>
    <w:lvl w:ilvl="1">
      <w:start w:val="1"/>
      <w:numFmt w:val="upperRoman"/>
      <w:suff w:val="space"/>
      <w:lvlText w:val="Capítulo %2"/>
      <w:lvlJc w:val="center"/>
      <w:pPr>
        <w:ind w:left="0" w:firstLine="0"/>
      </w:pPr>
      <w:rPr>
        <w:rFonts w:ascii="Times New Roman" w:hAnsi="Times New Roman" w:hint="default"/>
        <w:b/>
        <w:i w:val="0"/>
        <w:caps w:val="0"/>
        <w:strike w:val="0"/>
        <w:dstrike w:val="0"/>
        <w:vanish w:val="0"/>
        <w:color w:val="auto"/>
        <w:sz w:val="28"/>
        <w:szCs w:val="28"/>
        <w:effect w:val="none"/>
        <w:vertAlign w:val="baseline"/>
      </w:rPr>
    </w:lvl>
    <w:lvl w:ilvl="2">
      <w:start w:val="1"/>
      <w:numFmt w:val="decimal"/>
      <w:suff w:val="space"/>
      <w:lvlText w:val="Ação %1.%2.%3"/>
      <w:lvlJc w:val="left"/>
      <w:pPr>
        <w:ind w:left="720" w:firstLine="0"/>
      </w:pPr>
      <w:rPr>
        <w:rFonts w:ascii="Times New Roman" w:hAnsi="Times New Roman" w:hint="default"/>
        <w:b/>
        <w:i w:val="0"/>
        <w:color w:val="0000FF"/>
        <w:sz w:val="24"/>
        <w:szCs w:val="24"/>
      </w:rPr>
    </w:lvl>
    <w:lvl w:ilvl="3">
      <w:start w:val="1"/>
      <w:numFmt w:val="decimal"/>
      <w:suff w:val="nothing"/>
      <w:lvlText w:val="%3%1.%4."/>
      <w:lvlJc w:val="left"/>
      <w:pPr>
        <w:ind w:left="54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E461F32"/>
    <w:multiLevelType w:val="multilevel"/>
    <w:tmpl w:val="1CCC25C6"/>
    <w:lvl w:ilvl="0">
      <w:start w:val="1"/>
      <w:numFmt w:val="upperRoman"/>
      <w:pStyle w:val="Estilo1"/>
      <w:suff w:val="space"/>
      <w:lvlText w:val="Título %1"/>
      <w:lvlJc w:val="left"/>
      <w:pPr>
        <w:ind w:left="1494" w:hanging="360"/>
      </w:pPr>
      <w:rPr>
        <w:rFonts w:ascii="Times New Roman" w:hAnsi="Times New Roman" w:hint="default"/>
        <w:b/>
        <w:i w:val="0"/>
        <w:sz w:val="32"/>
        <w:szCs w:val="32"/>
      </w:rPr>
    </w:lvl>
    <w:lvl w:ilvl="1">
      <w:start w:val="1"/>
      <w:numFmt w:val="upperRoman"/>
      <w:suff w:val="space"/>
      <w:lvlText w:val="Capítulo %2"/>
      <w:lvlJc w:val="left"/>
      <w:pPr>
        <w:ind w:left="1554" w:hanging="420"/>
      </w:pPr>
      <w:rPr>
        <w:rFonts w:ascii="Times New Roman" w:hAnsi="Times New Roman" w:hint="default"/>
        <w:b/>
        <w:i w:val="0"/>
        <w:caps w:val="0"/>
        <w:strike w:val="0"/>
        <w:dstrike w:val="0"/>
        <w:vanish w:val="0"/>
        <w:color w:val="auto"/>
        <w:sz w:val="24"/>
        <w:szCs w:val="24"/>
        <w:effect w:val="none"/>
        <w:vertAlign w:val="baseline"/>
      </w:rPr>
    </w:lvl>
    <w:lvl w:ilvl="2">
      <w:start w:val="1"/>
      <w:numFmt w:val="decimal"/>
      <w:suff w:val="space"/>
      <w:lvlText w:val="Ação %1.%2.%3"/>
      <w:lvlJc w:val="left"/>
      <w:pPr>
        <w:ind w:left="1854" w:firstLine="0"/>
      </w:pPr>
      <w:rPr>
        <w:rFonts w:ascii="Times New Roman" w:hAnsi="Times New Roman" w:hint="default"/>
        <w:b/>
        <w:i w:val="0"/>
        <w:color w:val="0000FF"/>
        <w:sz w:val="24"/>
        <w:szCs w:val="24"/>
      </w:rPr>
    </w:lvl>
    <w:lvl w:ilvl="3">
      <w:start w:val="1"/>
      <w:numFmt w:val="decimal"/>
      <w:suff w:val="nothing"/>
      <w:lvlText w:val="%3%1.%4."/>
      <w:lvlJc w:val="left"/>
      <w:pPr>
        <w:ind w:left="167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5" w15:restartNumberingAfterBreak="0">
    <w:nsid w:val="20C56992"/>
    <w:multiLevelType w:val="multilevel"/>
    <w:tmpl w:val="B4D49D00"/>
    <w:lvl w:ilvl="0">
      <w:start w:val="1"/>
      <w:numFmt w:val="upperRoman"/>
      <w:pStyle w:val="EstiloTtuloRegimentoGeralAntes0ptDepoisde0pt"/>
      <w:suff w:val="space"/>
      <w:lvlText w:val="TÍTULO %1"/>
      <w:lvlJc w:val="left"/>
      <w:pPr>
        <w:ind w:left="1494" w:hanging="360"/>
      </w:pPr>
      <w:rPr>
        <w:rFonts w:asciiTheme="majorHAnsi" w:hAnsiTheme="majorHAnsi" w:hint="default"/>
        <w:b w:val="0"/>
        <w:i w:val="0"/>
        <w:sz w:val="28"/>
        <w:szCs w:val="28"/>
      </w:rPr>
    </w:lvl>
    <w:lvl w:ilvl="1">
      <w:start w:val="1"/>
      <w:numFmt w:val="upperRoman"/>
      <w:suff w:val="space"/>
      <w:lvlText w:val="Capítulo %2"/>
      <w:lvlJc w:val="left"/>
      <w:pPr>
        <w:ind w:left="1554" w:hanging="420"/>
      </w:pPr>
      <w:rPr>
        <w:rFonts w:ascii="Times New Roman" w:hAnsi="Times New Roman" w:hint="default"/>
        <w:b/>
        <w:i w:val="0"/>
        <w:caps w:val="0"/>
        <w:strike w:val="0"/>
        <w:dstrike w:val="0"/>
        <w:vanish w:val="0"/>
        <w:color w:val="auto"/>
        <w:sz w:val="24"/>
        <w:szCs w:val="24"/>
        <w:effect w:val="none"/>
        <w:vertAlign w:val="baseline"/>
      </w:rPr>
    </w:lvl>
    <w:lvl w:ilvl="2">
      <w:start w:val="1"/>
      <w:numFmt w:val="decimal"/>
      <w:suff w:val="space"/>
      <w:lvlText w:val="Ação %1.%2.%3"/>
      <w:lvlJc w:val="left"/>
      <w:pPr>
        <w:ind w:left="1854" w:firstLine="0"/>
      </w:pPr>
      <w:rPr>
        <w:rFonts w:ascii="Times New Roman" w:hAnsi="Times New Roman" w:hint="default"/>
        <w:b/>
        <w:i w:val="0"/>
        <w:color w:val="0000FF"/>
        <w:sz w:val="24"/>
        <w:szCs w:val="24"/>
      </w:rPr>
    </w:lvl>
    <w:lvl w:ilvl="3">
      <w:start w:val="1"/>
      <w:numFmt w:val="decimal"/>
      <w:suff w:val="nothing"/>
      <w:lvlText w:val="%3%1.%4."/>
      <w:lvlJc w:val="left"/>
      <w:pPr>
        <w:ind w:left="167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6" w15:restartNumberingAfterBreak="0">
    <w:nsid w:val="37D53878"/>
    <w:multiLevelType w:val="multilevel"/>
    <w:tmpl w:val="B714031C"/>
    <w:lvl w:ilvl="0">
      <w:start w:val="1"/>
      <w:numFmt w:val="upperRoman"/>
      <w:suff w:val="space"/>
      <w:lvlText w:val="Capítulo %1"/>
      <w:lvlJc w:val="left"/>
      <w:pPr>
        <w:ind w:left="0" w:firstLine="0"/>
      </w:pPr>
      <w:rPr>
        <w:rFonts w:ascii="Times New Roman" w:hAnsi="Times New Roman" w:hint="default"/>
        <w:b/>
        <w:i w:val="0"/>
        <w:sz w:val="28"/>
        <w:szCs w:val="28"/>
      </w:rPr>
    </w:lvl>
    <w:lvl w:ilvl="1">
      <w:start w:val="1"/>
      <w:numFmt w:val="upperRoman"/>
      <w:pStyle w:val="EstiloSeoRegimentoGeralAntes0ptDepoisde0pt"/>
      <w:suff w:val="space"/>
      <w:lvlText w:val="Seção %2 "/>
      <w:lvlJc w:val="left"/>
      <w:pPr>
        <w:ind w:left="420" w:hanging="420"/>
      </w:pPr>
      <w:rPr>
        <w:rFonts w:ascii="Times New Roman" w:hAnsi="Times New Roman" w:hint="default"/>
        <w:b/>
        <w:i w:val="0"/>
        <w:caps w:val="0"/>
        <w:strike w:val="0"/>
        <w:dstrike w:val="0"/>
        <w:vanish w:val="0"/>
        <w:color w:val="auto"/>
        <w:sz w:val="24"/>
        <w:szCs w:val="24"/>
        <w:effect w:val="none"/>
        <w:vertAlign w:val="baseline"/>
      </w:rPr>
    </w:lvl>
    <w:lvl w:ilvl="2">
      <w:start w:val="1"/>
      <w:numFmt w:val="upperRoman"/>
      <w:pStyle w:val="SecREGGERAL"/>
      <w:suff w:val="space"/>
      <w:lvlText w:val="Seção %3 "/>
      <w:lvlJc w:val="left"/>
      <w:pPr>
        <w:ind w:left="4111" w:firstLine="0"/>
      </w:pPr>
    </w:lvl>
    <w:lvl w:ilvl="3">
      <w:start w:val="1"/>
      <w:numFmt w:val="decimal"/>
      <w:suff w:val="nothing"/>
      <w:lvlText w:val="%3%1.%4."/>
      <w:lvlJc w:val="left"/>
      <w:pPr>
        <w:ind w:left="-3600" w:firstLine="0"/>
      </w:pPr>
      <w:rPr>
        <w:rFonts w:hint="default"/>
      </w:rPr>
    </w:lvl>
    <w:lvl w:ilvl="4">
      <w:start w:val="1"/>
      <w:numFmt w:val="none"/>
      <w:suff w:val="nothing"/>
      <w:lvlText w:val=""/>
      <w:lvlJc w:val="left"/>
      <w:pPr>
        <w:ind w:left="-4140" w:firstLine="0"/>
      </w:pPr>
      <w:rPr>
        <w:rFonts w:hint="default"/>
      </w:rPr>
    </w:lvl>
    <w:lvl w:ilvl="5">
      <w:start w:val="1"/>
      <w:numFmt w:val="none"/>
      <w:suff w:val="nothing"/>
      <w:lvlText w:val=""/>
      <w:lvlJc w:val="left"/>
      <w:pPr>
        <w:ind w:left="-4140" w:firstLine="0"/>
      </w:pPr>
      <w:rPr>
        <w:rFonts w:hint="default"/>
      </w:rPr>
    </w:lvl>
    <w:lvl w:ilvl="6">
      <w:start w:val="1"/>
      <w:numFmt w:val="none"/>
      <w:suff w:val="nothing"/>
      <w:lvlText w:val=""/>
      <w:lvlJc w:val="left"/>
      <w:pPr>
        <w:ind w:left="-4140" w:firstLine="0"/>
      </w:pPr>
      <w:rPr>
        <w:rFonts w:hint="default"/>
      </w:rPr>
    </w:lvl>
    <w:lvl w:ilvl="7">
      <w:start w:val="1"/>
      <w:numFmt w:val="none"/>
      <w:suff w:val="nothing"/>
      <w:lvlText w:val=""/>
      <w:lvlJc w:val="left"/>
      <w:pPr>
        <w:ind w:left="-4140" w:firstLine="0"/>
      </w:pPr>
      <w:rPr>
        <w:rFonts w:hint="default"/>
      </w:rPr>
    </w:lvl>
    <w:lvl w:ilvl="8">
      <w:start w:val="1"/>
      <w:numFmt w:val="none"/>
      <w:suff w:val="nothing"/>
      <w:lvlText w:val=""/>
      <w:lvlJc w:val="left"/>
      <w:pPr>
        <w:ind w:left="-4140" w:firstLine="0"/>
      </w:pPr>
      <w:rPr>
        <w:rFonts w:hint="default"/>
      </w:rPr>
    </w:lvl>
  </w:abstractNum>
  <w:abstractNum w:abstractNumId="7" w15:restartNumberingAfterBreak="0">
    <w:nsid w:val="3DA34B0F"/>
    <w:multiLevelType w:val="hybridMultilevel"/>
    <w:tmpl w:val="1236F0BC"/>
    <w:lvl w:ilvl="0" w:tplc="3BE65DF0">
      <w:start w:val="1"/>
      <w:numFmt w:val="upperRoman"/>
      <w:pStyle w:val="Artitem"/>
      <w:lvlText w:val="%1."/>
      <w:lvlJc w:val="right"/>
      <w:pPr>
        <w:ind w:left="1212" w:hanging="360"/>
      </w:pPr>
      <w:rPr>
        <w:rFonts w:hint="default"/>
        <w:strike w:val="0"/>
        <w:color w:val="auto"/>
        <w:lang w:val="x-none"/>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3B8023A4">
      <w:start w:val="1"/>
      <w:numFmt w:val="decimal"/>
      <w:lvlText w:val="%4."/>
      <w:lvlJc w:val="left"/>
      <w:pPr>
        <w:ind w:left="3513" w:hanging="360"/>
      </w:pPr>
      <w:rPr>
        <w:rFonts w:hint="default"/>
      </w:r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abstractNumId w:val="5"/>
  </w:num>
  <w:num w:numId="2">
    <w:abstractNumId w:val="5"/>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3"/>
  </w:num>
  <w:num w:numId="8">
    <w:abstractNumId w:val="2"/>
  </w:num>
  <w:num w:numId="9">
    <w:abstractNumId w:val="6"/>
  </w:num>
  <w:num w:numId="10">
    <w:abstractNumId w:val="3"/>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26"/>
    <w:rsid w:val="004F63B9"/>
    <w:rsid w:val="00514565"/>
    <w:rsid w:val="00524ADB"/>
    <w:rsid w:val="006944C1"/>
    <w:rsid w:val="007A15E4"/>
    <w:rsid w:val="007C0319"/>
    <w:rsid w:val="007E3526"/>
    <w:rsid w:val="00A4536D"/>
    <w:rsid w:val="00A73BA8"/>
    <w:rsid w:val="00E26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6672"/>
  <w15:chartTrackingRefBased/>
  <w15:docId w15:val="{6547B2E3-0757-41C2-857E-3A6729C2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E35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7E3526"/>
    <w:pPr>
      <w:keepNext/>
      <w:spacing w:before="240" w:after="60" w:line="360" w:lineRule="auto"/>
      <w:jc w:val="both"/>
      <w:outlineLvl w:val="1"/>
    </w:pPr>
    <w:rPr>
      <w:rFonts w:ascii="Times New Roman" w:eastAsia="Times New Roman" w:hAnsi="Times New Roman" w:cs="Arial"/>
      <w:b/>
      <w:bCs/>
      <w:iCs/>
      <w:sz w:val="24"/>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E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RegimentoGeral">
    <w:name w:val="Título_RegimentoGeral"/>
    <w:basedOn w:val="Ttulo"/>
    <w:rsid w:val="007E3526"/>
    <w:pPr>
      <w:spacing w:before="240" w:after="60" w:line="360" w:lineRule="auto"/>
      <w:ind w:left="1494" w:hanging="360"/>
      <w:contextualSpacing w:val="0"/>
      <w:jc w:val="center"/>
      <w:outlineLvl w:val="0"/>
    </w:pPr>
    <w:rPr>
      <w:rFonts w:ascii="Times New Roman" w:eastAsia="Times New Roman" w:hAnsi="Times New Roman" w:cs="Arial"/>
      <w:b/>
      <w:bCs/>
      <w:spacing w:val="0"/>
      <w:sz w:val="32"/>
      <w:szCs w:val="32"/>
      <w:lang w:eastAsia="pt-BR"/>
    </w:rPr>
  </w:style>
  <w:style w:type="paragraph" w:customStyle="1" w:styleId="Artigo">
    <w:name w:val="Artigo"/>
    <w:basedOn w:val="Normal"/>
    <w:qFormat/>
    <w:rsid w:val="007E3526"/>
    <w:pPr>
      <w:spacing w:before="240" w:after="0" w:line="360" w:lineRule="auto"/>
      <w:ind w:firstLine="601"/>
      <w:jc w:val="both"/>
    </w:pPr>
    <w:rPr>
      <w:rFonts w:ascii="Times New Roman" w:eastAsia="Times New Roman" w:hAnsi="Times New Roman" w:cs="Times New Roman"/>
      <w:sz w:val="24"/>
      <w:szCs w:val="24"/>
      <w:lang w:eastAsia="pt-BR"/>
    </w:rPr>
  </w:style>
  <w:style w:type="paragraph" w:styleId="Ttulo">
    <w:name w:val="Title"/>
    <w:basedOn w:val="Normal"/>
    <w:next w:val="Normal"/>
    <w:link w:val="TtuloChar"/>
    <w:qFormat/>
    <w:rsid w:val="007E3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E3526"/>
    <w:rPr>
      <w:rFonts w:asciiTheme="majorHAnsi" w:eastAsiaTheme="majorEastAsia" w:hAnsiTheme="majorHAnsi" w:cstheme="majorBidi"/>
      <w:spacing w:val="-10"/>
      <w:kern w:val="28"/>
      <w:sz w:val="56"/>
      <w:szCs w:val="56"/>
    </w:rPr>
  </w:style>
  <w:style w:type="paragraph" w:customStyle="1" w:styleId="EstiloTtuloRegimentoGeralAntes0ptDepoisde0pt">
    <w:name w:val="Estilo Título_RegimentoGeral + Antes:  0 pt Depois de:  0 pt"/>
    <w:basedOn w:val="TtuloRegimentoGeral"/>
    <w:rsid w:val="007E3526"/>
    <w:pPr>
      <w:numPr>
        <w:numId w:val="2"/>
      </w:numPr>
      <w:spacing w:before="0" w:after="0"/>
    </w:pPr>
    <w:rPr>
      <w:rFonts w:cs="Times New Roman"/>
      <w:szCs w:val="20"/>
    </w:rPr>
  </w:style>
  <w:style w:type="paragraph" w:styleId="Textodecomentrio">
    <w:name w:val="annotation text"/>
    <w:basedOn w:val="Normal"/>
    <w:link w:val="TextodecomentrioChar"/>
    <w:uiPriority w:val="99"/>
    <w:semiHidden/>
    <w:rsid w:val="007E3526"/>
    <w:pPr>
      <w:spacing w:after="0" w:line="240" w:lineRule="auto"/>
      <w:jc w:val="both"/>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7E3526"/>
    <w:rPr>
      <w:rFonts w:ascii="Times New Roman" w:eastAsia="Times New Roman" w:hAnsi="Times New Roman" w:cs="Times New Roman"/>
      <w:sz w:val="20"/>
      <w:szCs w:val="20"/>
      <w:lang w:eastAsia="pt-BR"/>
    </w:rPr>
  </w:style>
  <w:style w:type="paragraph" w:customStyle="1" w:styleId="EstiloTtuloRegimentoGeralJustificadoAntes0ptDepoisde">
    <w:name w:val="Estilo Título_RegimentoGeral + Justificado Antes:  0 pt Depois de:..."/>
    <w:basedOn w:val="TtuloRegimentoGeral"/>
    <w:rsid w:val="007E3526"/>
    <w:pPr>
      <w:spacing w:before="0" w:after="0"/>
      <w:ind w:left="0" w:firstLine="0"/>
    </w:pPr>
    <w:rPr>
      <w:rFonts w:cs="Times New Roman"/>
      <w:szCs w:val="20"/>
    </w:rPr>
  </w:style>
  <w:style w:type="character" w:styleId="Refdecomentrio">
    <w:name w:val="annotation reference"/>
    <w:uiPriority w:val="99"/>
    <w:semiHidden/>
    <w:rsid w:val="007E3526"/>
    <w:rPr>
      <w:sz w:val="16"/>
      <w:szCs w:val="16"/>
    </w:rPr>
  </w:style>
  <w:style w:type="paragraph" w:styleId="Textodebalo">
    <w:name w:val="Balloon Text"/>
    <w:basedOn w:val="Normal"/>
    <w:link w:val="TextodebaloChar"/>
    <w:semiHidden/>
    <w:unhideWhenUsed/>
    <w:rsid w:val="007E35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semiHidden/>
    <w:rsid w:val="007E3526"/>
    <w:rPr>
      <w:rFonts w:ascii="Segoe UI" w:hAnsi="Segoe UI" w:cs="Segoe UI"/>
      <w:sz w:val="18"/>
      <w:szCs w:val="18"/>
    </w:rPr>
  </w:style>
  <w:style w:type="paragraph" w:customStyle="1" w:styleId="CapREGGERAL">
    <w:name w:val="Cap_REG_GERAL"/>
    <w:basedOn w:val="Ttulo1"/>
    <w:next w:val="Normal"/>
    <w:rsid w:val="007E3526"/>
    <w:pPr>
      <w:keepLines w:val="0"/>
      <w:numPr>
        <w:numId w:val="10"/>
      </w:numPr>
      <w:spacing w:after="60" w:line="360" w:lineRule="auto"/>
      <w:jc w:val="center"/>
    </w:pPr>
    <w:rPr>
      <w:rFonts w:ascii="Times New Roman" w:eastAsia="Times New Roman" w:hAnsi="Times New Roman" w:cs="Arial"/>
      <w:bCs/>
      <w:smallCaps/>
      <w:color w:val="auto"/>
      <w:kern w:val="32"/>
      <w:sz w:val="28"/>
      <w:szCs w:val="28"/>
      <w:lang w:eastAsia="pt-BR"/>
    </w:rPr>
  </w:style>
  <w:style w:type="character" w:customStyle="1" w:styleId="Ttulo1Char">
    <w:name w:val="Título 1 Char"/>
    <w:basedOn w:val="Fontepargpadro"/>
    <w:link w:val="Ttulo1"/>
    <w:uiPriority w:val="9"/>
    <w:rsid w:val="007E3526"/>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E3526"/>
    <w:rPr>
      <w:rFonts w:ascii="Times New Roman" w:eastAsia="Times New Roman" w:hAnsi="Times New Roman" w:cs="Arial"/>
      <w:b/>
      <w:bCs/>
      <w:iCs/>
      <w:sz w:val="24"/>
      <w:szCs w:val="28"/>
      <w:lang w:eastAsia="pt-BR"/>
    </w:rPr>
  </w:style>
  <w:style w:type="character" w:customStyle="1" w:styleId="CharChar1">
    <w:name w:val="Char Char1"/>
    <w:rsid w:val="007E3526"/>
    <w:rPr>
      <w:rFonts w:ascii="Arial" w:hAnsi="Arial" w:cs="Arial"/>
      <w:b/>
      <w:bCs/>
      <w:kern w:val="32"/>
      <w:sz w:val="32"/>
      <w:szCs w:val="32"/>
      <w:lang w:val="pt-BR" w:eastAsia="pt-BR" w:bidi="ar-SA"/>
    </w:rPr>
  </w:style>
  <w:style w:type="character" w:customStyle="1" w:styleId="CharChar">
    <w:name w:val="Char Char"/>
    <w:rsid w:val="007E3526"/>
    <w:rPr>
      <w:rFonts w:cs="Arial"/>
      <w:b/>
      <w:bCs/>
      <w:iCs/>
      <w:sz w:val="24"/>
      <w:szCs w:val="28"/>
      <w:lang w:val="pt-BR" w:eastAsia="pt-BR" w:bidi="ar-SA"/>
    </w:rPr>
  </w:style>
  <w:style w:type="paragraph" w:styleId="NormalWeb">
    <w:name w:val="Normal (Web)"/>
    <w:basedOn w:val="Normal"/>
    <w:uiPriority w:val="99"/>
    <w:rsid w:val="007E3526"/>
    <w:pPr>
      <w:spacing w:before="100" w:beforeAutospacing="1" w:after="100" w:afterAutospacing="1" w:line="360" w:lineRule="auto"/>
      <w:jc w:val="both"/>
    </w:pPr>
    <w:rPr>
      <w:rFonts w:ascii="Times New Roman" w:eastAsia="Times New Roman" w:hAnsi="Times New Roman" w:cs="Times New Roman"/>
      <w:sz w:val="24"/>
      <w:szCs w:val="24"/>
      <w:lang w:eastAsia="pt-BR"/>
    </w:rPr>
  </w:style>
  <w:style w:type="paragraph" w:styleId="Cabealho">
    <w:name w:val="header"/>
    <w:basedOn w:val="Normal"/>
    <w:link w:val="CabealhoChar"/>
    <w:rsid w:val="007E3526"/>
    <w:pPr>
      <w:tabs>
        <w:tab w:val="center" w:pos="4252"/>
        <w:tab w:val="right" w:pos="8504"/>
      </w:tabs>
      <w:spacing w:after="0" w:line="360" w:lineRule="auto"/>
      <w:jc w:val="both"/>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E352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E3526"/>
    <w:pPr>
      <w:tabs>
        <w:tab w:val="center" w:pos="4252"/>
        <w:tab w:val="right" w:pos="8504"/>
      </w:tabs>
      <w:spacing w:after="0" w:line="360" w:lineRule="auto"/>
      <w:jc w:val="both"/>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7E3526"/>
    <w:rPr>
      <w:rFonts w:ascii="Times New Roman" w:eastAsia="Times New Roman" w:hAnsi="Times New Roman" w:cs="Times New Roman"/>
      <w:sz w:val="24"/>
      <w:szCs w:val="24"/>
      <w:lang w:eastAsia="pt-BR"/>
    </w:rPr>
  </w:style>
  <w:style w:type="character" w:styleId="Hyperlink">
    <w:name w:val="Hyperlink"/>
    <w:uiPriority w:val="99"/>
    <w:rsid w:val="007E3526"/>
    <w:rPr>
      <w:color w:val="0000FF"/>
      <w:u w:val="single"/>
    </w:rPr>
  </w:style>
  <w:style w:type="paragraph" w:styleId="Legenda">
    <w:name w:val="caption"/>
    <w:basedOn w:val="Normal"/>
    <w:next w:val="Normal"/>
    <w:qFormat/>
    <w:rsid w:val="007E3526"/>
    <w:pPr>
      <w:spacing w:after="0" w:line="360" w:lineRule="auto"/>
      <w:jc w:val="both"/>
    </w:pPr>
    <w:rPr>
      <w:rFonts w:ascii="Times New Roman" w:eastAsia="Times New Roman" w:hAnsi="Times New Roman" w:cs="Times New Roman"/>
      <w:b/>
      <w:bCs/>
      <w:sz w:val="20"/>
      <w:szCs w:val="20"/>
      <w:lang w:eastAsia="pt-BR"/>
    </w:rPr>
  </w:style>
  <w:style w:type="paragraph" w:customStyle="1" w:styleId="CaptuloRegimentogeral">
    <w:name w:val="Capítulo_Regimentogeral"/>
    <w:basedOn w:val="Ttulo1"/>
    <w:rsid w:val="007E3526"/>
    <w:pPr>
      <w:keepLines w:val="0"/>
      <w:spacing w:after="60" w:line="360" w:lineRule="auto"/>
      <w:jc w:val="both"/>
    </w:pPr>
    <w:rPr>
      <w:rFonts w:ascii="Times New Roman" w:eastAsia="Times New Roman" w:hAnsi="Times New Roman" w:cs="Arial"/>
      <w:b/>
      <w:iCs/>
      <w:color w:val="auto"/>
      <w:kern w:val="32"/>
      <w:sz w:val="28"/>
      <w:szCs w:val="28"/>
      <w:lang w:eastAsia="pt-BR"/>
    </w:rPr>
  </w:style>
  <w:style w:type="paragraph" w:customStyle="1" w:styleId="objetivo">
    <w:name w:val="objetivo"/>
    <w:basedOn w:val="Normal"/>
    <w:rsid w:val="007E3526"/>
    <w:pPr>
      <w:numPr>
        <w:numId w:val="8"/>
      </w:numPr>
      <w:spacing w:after="0" w:line="360" w:lineRule="auto"/>
      <w:jc w:val="both"/>
    </w:pPr>
    <w:rPr>
      <w:rFonts w:ascii="Times New Roman" w:eastAsia="Times New Roman" w:hAnsi="Times New Roman" w:cs="Times New Roman"/>
      <w:sz w:val="24"/>
      <w:szCs w:val="24"/>
      <w:lang w:eastAsia="pt-BR"/>
    </w:rPr>
  </w:style>
  <w:style w:type="paragraph" w:customStyle="1" w:styleId="Ao">
    <w:name w:val="Ação"/>
    <w:basedOn w:val="Normal"/>
    <w:rsid w:val="007E3526"/>
    <w:pPr>
      <w:spacing w:after="0" w:line="360" w:lineRule="auto"/>
      <w:jc w:val="both"/>
    </w:pPr>
    <w:rPr>
      <w:rFonts w:ascii="Times New Roman" w:eastAsia="Times New Roman" w:hAnsi="Times New Roman" w:cs="Times New Roman"/>
      <w:sz w:val="24"/>
      <w:szCs w:val="24"/>
      <w:lang w:eastAsia="pt-BR"/>
    </w:rPr>
  </w:style>
  <w:style w:type="paragraph" w:customStyle="1" w:styleId="Estilo1">
    <w:name w:val="Estilo1"/>
    <w:basedOn w:val="TtuloRegimentoGeral"/>
    <w:rsid w:val="007E3526"/>
    <w:pPr>
      <w:numPr>
        <w:numId w:val="6"/>
      </w:numPr>
    </w:pPr>
  </w:style>
  <w:style w:type="paragraph" w:styleId="Sumrio1">
    <w:name w:val="toc 1"/>
    <w:basedOn w:val="Normal"/>
    <w:next w:val="Normal"/>
    <w:autoRedefine/>
    <w:uiPriority w:val="39"/>
    <w:rsid w:val="007E3526"/>
    <w:pPr>
      <w:tabs>
        <w:tab w:val="right" w:leader="dot" w:pos="9600"/>
      </w:tabs>
      <w:spacing w:after="0" w:line="360" w:lineRule="auto"/>
      <w:jc w:val="both"/>
    </w:pPr>
    <w:rPr>
      <w:rFonts w:ascii="Times New Roman" w:eastAsia="Times New Roman" w:hAnsi="Times New Roman" w:cs="Times New Roman"/>
      <w:sz w:val="24"/>
      <w:szCs w:val="24"/>
      <w:lang w:eastAsia="pt-BR"/>
    </w:rPr>
  </w:style>
  <w:style w:type="paragraph" w:customStyle="1" w:styleId="SeoRegimentoGeral">
    <w:name w:val="Seção_RegimentoGeral"/>
    <w:basedOn w:val="Ttulo2"/>
    <w:rsid w:val="007E3526"/>
    <w:pPr>
      <w:jc w:val="center"/>
    </w:pPr>
    <w:rPr>
      <w:b w:val="0"/>
      <w:bCs w:val="0"/>
    </w:rPr>
  </w:style>
  <w:style w:type="paragraph" w:styleId="Sumrio2">
    <w:name w:val="toc 2"/>
    <w:basedOn w:val="Normal"/>
    <w:next w:val="Normal"/>
    <w:autoRedefine/>
    <w:uiPriority w:val="39"/>
    <w:rsid w:val="007E3526"/>
    <w:pPr>
      <w:spacing w:after="0" w:line="360" w:lineRule="auto"/>
      <w:ind w:left="240"/>
      <w:jc w:val="both"/>
    </w:pPr>
    <w:rPr>
      <w:rFonts w:ascii="Times New Roman" w:eastAsia="Times New Roman" w:hAnsi="Times New Roman" w:cs="Times New Roman"/>
      <w:sz w:val="24"/>
      <w:szCs w:val="24"/>
      <w:lang w:eastAsia="pt-BR"/>
    </w:rPr>
  </w:style>
  <w:style w:type="paragraph" w:customStyle="1" w:styleId="GradeMdia1-nfase21">
    <w:name w:val="Grade Média 1 - Ênfase 21"/>
    <w:basedOn w:val="Normal"/>
    <w:uiPriority w:val="34"/>
    <w:qFormat/>
    <w:rsid w:val="007E3526"/>
    <w:pPr>
      <w:spacing w:after="0" w:line="240" w:lineRule="auto"/>
      <w:ind w:left="708"/>
      <w:jc w:val="both"/>
    </w:pPr>
    <w:rPr>
      <w:rFonts w:ascii="Times New Roman" w:eastAsia="Times New Roman" w:hAnsi="Times New Roman" w:cs="Times New Roman"/>
      <w:sz w:val="24"/>
      <w:szCs w:val="24"/>
      <w:lang w:eastAsia="pt-BR"/>
    </w:rPr>
  </w:style>
  <w:style w:type="paragraph" w:customStyle="1" w:styleId="item">
    <w:name w:val="item"/>
    <w:basedOn w:val="Normal"/>
    <w:rsid w:val="007E3526"/>
    <w:pPr>
      <w:spacing w:before="100" w:beforeAutospacing="1" w:after="100" w:afterAutospacing="1" w:line="240" w:lineRule="auto"/>
      <w:ind w:hanging="679"/>
      <w:jc w:val="both"/>
    </w:pPr>
    <w:rPr>
      <w:rFonts w:ascii="Verdana" w:eastAsia="Times New Roman" w:hAnsi="Verdana" w:cs="Times New Roman"/>
      <w:color w:val="495677"/>
      <w:sz w:val="16"/>
      <w:szCs w:val="16"/>
      <w:lang w:eastAsia="pt-BR"/>
    </w:rPr>
  </w:style>
  <w:style w:type="character" w:styleId="nfase">
    <w:name w:val="Emphasis"/>
    <w:qFormat/>
    <w:rsid w:val="007E3526"/>
    <w:rPr>
      <w:i/>
      <w:iCs/>
    </w:rPr>
  </w:style>
  <w:style w:type="paragraph" w:customStyle="1" w:styleId="Meio">
    <w:name w:val="Meio"/>
    <w:basedOn w:val="Normal"/>
    <w:rsid w:val="007E3526"/>
    <w:pPr>
      <w:spacing w:after="0" w:line="240" w:lineRule="auto"/>
      <w:jc w:val="center"/>
    </w:pPr>
    <w:rPr>
      <w:rFonts w:ascii="Times New Roman" w:eastAsia="Times New Roman" w:hAnsi="Times New Roman" w:cs="Times New Roman"/>
      <w:b/>
      <w:caps/>
      <w:sz w:val="28"/>
      <w:szCs w:val="28"/>
      <w:lang w:eastAsia="pt-BR"/>
    </w:rPr>
  </w:style>
  <w:style w:type="paragraph" w:customStyle="1" w:styleId="Default">
    <w:name w:val="Default"/>
    <w:rsid w:val="007E352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ListParagraph1">
    <w:name w:val="List Paragraph1"/>
    <w:basedOn w:val="Normal"/>
    <w:rsid w:val="007E3526"/>
    <w:pPr>
      <w:spacing w:after="200" w:line="276" w:lineRule="auto"/>
      <w:ind w:left="720"/>
    </w:pPr>
    <w:rPr>
      <w:rFonts w:ascii="Calibri" w:eastAsia="Times New Roman" w:hAnsi="Calibri" w:cs="Times New Roman"/>
    </w:rPr>
  </w:style>
  <w:style w:type="character" w:styleId="HiperlinkVisitado">
    <w:name w:val="FollowedHyperlink"/>
    <w:rsid w:val="007E3526"/>
    <w:rPr>
      <w:color w:val="800080"/>
      <w:u w:val="single"/>
    </w:rPr>
  </w:style>
  <w:style w:type="paragraph" w:styleId="Corpodetexto">
    <w:name w:val="Body Text"/>
    <w:basedOn w:val="Normal"/>
    <w:link w:val="CorpodetextoChar"/>
    <w:rsid w:val="007E3526"/>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7E3526"/>
    <w:rPr>
      <w:rFonts w:ascii="Times New Roman" w:eastAsia="Times New Roman" w:hAnsi="Times New Roman" w:cs="Times New Roman"/>
      <w:sz w:val="24"/>
      <w:szCs w:val="20"/>
      <w:lang w:eastAsia="pt-BR"/>
    </w:rPr>
  </w:style>
  <w:style w:type="paragraph" w:customStyle="1" w:styleId="AnalticoRegimentoGeral">
    <w:name w:val="Analítico_RegimentoGeral"/>
    <w:basedOn w:val="Sumrio1"/>
    <w:rsid w:val="007E3526"/>
    <w:rPr>
      <w:noProof/>
    </w:rPr>
  </w:style>
  <w:style w:type="paragraph" w:customStyle="1" w:styleId="SumrioRegimentoGeral">
    <w:name w:val="Sumário_RegimentoGeral"/>
    <w:basedOn w:val="Sumrio1"/>
    <w:rsid w:val="007E3526"/>
    <w:rPr>
      <w:noProof/>
    </w:rPr>
  </w:style>
  <w:style w:type="paragraph" w:customStyle="1" w:styleId="EstiloCaptuloRegimentogeralCentralizadoAntes0ptDepois">
    <w:name w:val="Estilo Capítulo_Regimentogeral + Centralizado Antes:  0 pt Depois ..."/>
    <w:basedOn w:val="CaptuloRegimentogeral"/>
    <w:rsid w:val="007E3526"/>
    <w:pPr>
      <w:numPr>
        <w:numId w:val="5"/>
      </w:numPr>
      <w:spacing w:before="0" w:after="0"/>
      <w:jc w:val="center"/>
    </w:pPr>
    <w:rPr>
      <w:rFonts w:cs="Times New Roman"/>
      <w:bCs/>
      <w:iCs w:val="0"/>
      <w:smallCaps/>
    </w:rPr>
  </w:style>
  <w:style w:type="paragraph" w:customStyle="1" w:styleId="EstiloSeoRegimentoGeralAntes0ptDepoisde0pt">
    <w:name w:val="Estilo Seção_RegimentoGeral + Antes:  0 pt Depois de:  0 pt"/>
    <w:basedOn w:val="SeoRegimentoGeral"/>
    <w:next w:val="Normal"/>
    <w:rsid w:val="007E3526"/>
    <w:pPr>
      <w:numPr>
        <w:ilvl w:val="1"/>
        <w:numId w:val="9"/>
      </w:numPr>
      <w:spacing w:before="0" w:after="0"/>
      <w:outlineLvl w:val="2"/>
    </w:pPr>
    <w:rPr>
      <w:rFonts w:cs="Times New Roman"/>
      <w:iCs w:val="0"/>
      <w:szCs w:val="20"/>
    </w:rPr>
  </w:style>
  <w:style w:type="paragraph" w:customStyle="1" w:styleId="SecREGGERAL">
    <w:name w:val="Sec_REG_GERAL"/>
    <w:basedOn w:val="Ttulo2"/>
    <w:next w:val="Normal"/>
    <w:rsid w:val="007E3526"/>
    <w:pPr>
      <w:numPr>
        <w:ilvl w:val="2"/>
        <w:numId w:val="9"/>
      </w:numPr>
      <w:autoSpaceDE w:val="0"/>
      <w:autoSpaceDN w:val="0"/>
      <w:adjustRightInd w:val="0"/>
      <w:spacing w:before="120" w:after="120"/>
      <w:jc w:val="center"/>
      <w:outlineLvl w:val="2"/>
    </w:pPr>
  </w:style>
  <w:style w:type="paragraph" w:styleId="Sumrio3">
    <w:name w:val="toc 3"/>
    <w:basedOn w:val="Normal"/>
    <w:next w:val="Normal"/>
    <w:autoRedefine/>
    <w:uiPriority w:val="39"/>
    <w:rsid w:val="007E3526"/>
    <w:pPr>
      <w:tabs>
        <w:tab w:val="right" w:leader="dot" w:pos="9600"/>
      </w:tabs>
      <w:spacing w:after="0" w:line="360" w:lineRule="auto"/>
      <w:ind w:left="600"/>
      <w:jc w:val="both"/>
    </w:pPr>
    <w:rPr>
      <w:rFonts w:ascii="Times New Roman" w:eastAsia="Times New Roman" w:hAnsi="Times New Roman" w:cs="Times New Roman"/>
      <w:sz w:val="24"/>
      <w:szCs w:val="24"/>
      <w:lang w:eastAsia="pt-BR"/>
    </w:rPr>
  </w:style>
  <w:style w:type="paragraph" w:customStyle="1" w:styleId="NUMREGGERAL">
    <w:name w:val="NUM_REG_GERAL"/>
    <w:basedOn w:val="Normal"/>
    <w:link w:val="NUMREGGERALChar"/>
    <w:rsid w:val="007E3526"/>
    <w:pPr>
      <w:numPr>
        <w:numId w:val="11"/>
      </w:numPr>
      <w:spacing w:after="0" w:line="360" w:lineRule="auto"/>
      <w:jc w:val="both"/>
    </w:pPr>
    <w:rPr>
      <w:rFonts w:ascii="Times New Roman" w:eastAsia="Times New Roman" w:hAnsi="Times New Roman" w:cs="Times New Roman"/>
      <w:sz w:val="24"/>
      <w:szCs w:val="24"/>
      <w:lang w:val="x-none" w:eastAsia="x-none"/>
    </w:rPr>
  </w:style>
  <w:style w:type="character" w:customStyle="1" w:styleId="justicarparagrafo1">
    <w:name w:val="justicarparagrafo1"/>
    <w:rsid w:val="007E3526"/>
    <w:rPr>
      <w:rFonts w:ascii="Arial" w:hAnsi="Arial" w:cs="Arial" w:hint="default"/>
      <w:sz w:val="18"/>
      <w:szCs w:val="18"/>
    </w:rPr>
  </w:style>
  <w:style w:type="character" w:customStyle="1" w:styleId="NUMREGGERALCharChar">
    <w:name w:val="NUM_REG_GERAL Char Char"/>
    <w:rsid w:val="007E3526"/>
    <w:rPr>
      <w:sz w:val="24"/>
      <w:szCs w:val="24"/>
      <w:lang w:val="pt-BR" w:eastAsia="pt-BR" w:bidi="ar-SA"/>
    </w:rPr>
  </w:style>
  <w:style w:type="paragraph" w:customStyle="1" w:styleId="western">
    <w:name w:val="western"/>
    <w:basedOn w:val="Normal"/>
    <w:rsid w:val="007E3526"/>
    <w:pPr>
      <w:spacing w:before="100" w:beforeAutospacing="1" w:after="119"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semiHidden/>
    <w:rsid w:val="007E3526"/>
    <w:pPr>
      <w:spacing w:line="360" w:lineRule="auto"/>
    </w:pPr>
    <w:rPr>
      <w:b/>
      <w:bCs/>
    </w:rPr>
  </w:style>
  <w:style w:type="character" w:customStyle="1" w:styleId="AssuntodocomentrioChar">
    <w:name w:val="Assunto do comentário Char"/>
    <w:basedOn w:val="TextodecomentrioChar"/>
    <w:link w:val="Assuntodocomentrio"/>
    <w:semiHidden/>
    <w:rsid w:val="007E3526"/>
    <w:rPr>
      <w:rFonts w:ascii="Times New Roman" w:eastAsia="Times New Roman" w:hAnsi="Times New Roman" w:cs="Times New Roman"/>
      <w:b/>
      <w:bCs/>
      <w:sz w:val="20"/>
      <w:szCs w:val="20"/>
      <w:lang w:eastAsia="pt-BR"/>
    </w:rPr>
  </w:style>
  <w:style w:type="paragraph" w:customStyle="1" w:styleId="default0">
    <w:name w:val="default"/>
    <w:basedOn w:val="Normal"/>
    <w:rsid w:val="007E352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7E3526"/>
  </w:style>
  <w:style w:type="paragraph" w:styleId="Remissivo1">
    <w:name w:val="index 1"/>
    <w:basedOn w:val="Normal"/>
    <w:next w:val="Normal"/>
    <w:autoRedefine/>
    <w:semiHidden/>
    <w:rsid w:val="007E3526"/>
    <w:pPr>
      <w:spacing w:after="0" w:line="360" w:lineRule="auto"/>
      <w:ind w:left="240" w:hanging="240"/>
      <w:jc w:val="both"/>
    </w:pPr>
    <w:rPr>
      <w:rFonts w:ascii="Times New Roman" w:eastAsia="Times New Roman" w:hAnsi="Times New Roman" w:cs="Times New Roman"/>
      <w:sz w:val="24"/>
      <w:szCs w:val="24"/>
      <w:lang w:eastAsia="pt-BR"/>
    </w:rPr>
  </w:style>
  <w:style w:type="paragraph" w:customStyle="1" w:styleId="Standard">
    <w:name w:val="Standard"/>
    <w:uiPriority w:val="99"/>
    <w:rsid w:val="007E3526"/>
    <w:pPr>
      <w:suppressAutoHyphens/>
      <w:autoSpaceDN w:val="0"/>
      <w:spacing w:after="200" w:line="276" w:lineRule="auto"/>
      <w:textAlignment w:val="baseline"/>
    </w:pPr>
    <w:rPr>
      <w:rFonts w:ascii="Calibri" w:eastAsia="Calibri" w:hAnsi="Calibri" w:cs="Calibri"/>
      <w:kern w:val="3"/>
      <w:lang w:eastAsia="pt-BR"/>
    </w:rPr>
  </w:style>
  <w:style w:type="character" w:customStyle="1" w:styleId="NUMREGGERALChar">
    <w:name w:val="NUM_REG_GERAL Char"/>
    <w:link w:val="NUMREGGERAL"/>
    <w:locked/>
    <w:rsid w:val="007E3526"/>
    <w:rPr>
      <w:rFonts w:ascii="Times New Roman" w:eastAsia="Times New Roman" w:hAnsi="Times New Roman" w:cs="Times New Roman"/>
      <w:sz w:val="24"/>
      <w:szCs w:val="24"/>
      <w:lang w:val="x-none" w:eastAsia="x-none"/>
    </w:rPr>
  </w:style>
  <w:style w:type="character" w:customStyle="1" w:styleId="TabeladeGrade1Clara1">
    <w:name w:val="Tabela de Grade 1 Clara1"/>
    <w:uiPriority w:val="33"/>
    <w:qFormat/>
    <w:rsid w:val="007E3526"/>
    <w:rPr>
      <w:b/>
      <w:bCs/>
      <w:smallCaps/>
      <w:spacing w:val="5"/>
    </w:rPr>
  </w:style>
  <w:style w:type="paragraph" w:customStyle="1" w:styleId="Artitem">
    <w:name w:val="Art_item"/>
    <w:basedOn w:val="NUMREGGERAL"/>
    <w:qFormat/>
    <w:rsid w:val="007E3526"/>
    <w:pPr>
      <w:numPr>
        <w:numId w:val="13"/>
      </w:numPr>
      <w:ind w:left="4440" w:firstLine="0"/>
    </w:pPr>
  </w:style>
  <w:style w:type="paragraph" w:customStyle="1" w:styleId="Artletra">
    <w:name w:val="Art_letra"/>
    <w:basedOn w:val="NUMREGGERAL"/>
    <w:autoRedefine/>
    <w:qFormat/>
    <w:rsid w:val="007E3526"/>
    <w:pPr>
      <w:numPr>
        <w:numId w:val="0"/>
      </w:numPr>
      <w:ind w:firstLine="993"/>
    </w:pPr>
    <w:rPr>
      <w:lang w:val="pt-BR"/>
    </w:rPr>
  </w:style>
  <w:style w:type="paragraph" w:styleId="PargrafodaLista">
    <w:name w:val="List Paragraph"/>
    <w:basedOn w:val="Normal"/>
    <w:uiPriority w:val="34"/>
    <w:qFormat/>
    <w:rsid w:val="007E3526"/>
    <w:pPr>
      <w:spacing w:after="0" w:line="360" w:lineRule="auto"/>
      <w:ind w:left="708"/>
      <w:jc w:val="both"/>
    </w:pPr>
    <w:rPr>
      <w:rFonts w:ascii="Times New Roman" w:eastAsia="Times New Roman" w:hAnsi="Times New Roman" w:cs="Times New Roman"/>
      <w:sz w:val="24"/>
      <w:szCs w:val="24"/>
      <w:lang w:eastAsia="pt-BR"/>
    </w:rPr>
  </w:style>
  <w:style w:type="character" w:customStyle="1" w:styleId="apple-converted-space">
    <w:name w:val="apple-converted-space"/>
    <w:rsid w:val="007E3526"/>
  </w:style>
  <w:style w:type="paragraph" w:styleId="CabealhodoSumrio">
    <w:name w:val="TOC Heading"/>
    <w:basedOn w:val="Ttulo1"/>
    <w:next w:val="Normal"/>
    <w:uiPriority w:val="39"/>
    <w:unhideWhenUsed/>
    <w:qFormat/>
    <w:rsid w:val="007E3526"/>
    <w:pPr>
      <w:outlineLvl w:val="9"/>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t.wikipedia.org/wiki/Conhecimen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t.wikipedia.org/wiki/Conheciment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097A-A75F-4A60-AB6D-96E05E5D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71</Pages>
  <Words>31423</Words>
  <Characters>169685</Characters>
  <Application>Microsoft Office Word</Application>
  <DocSecurity>0</DocSecurity>
  <Lines>1414</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Nogueira e Silva</dc:creator>
  <cp:keywords/>
  <dc:description/>
  <cp:lastModifiedBy>Ana Paula Nogueira e Silva</cp:lastModifiedBy>
  <cp:revision>6</cp:revision>
  <dcterms:created xsi:type="dcterms:W3CDTF">2018-06-06T13:35:00Z</dcterms:created>
  <dcterms:modified xsi:type="dcterms:W3CDTF">2018-06-11T12:12:00Z</dcterms:modified>
</cp:coreProperties>
</file>