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56D5" w14:textId="77777777" w:rsidR="00FC1053" w:rsidRPr="0029516C" w:rsidRDefault="00FC1053" w:rsidP="0029516C">
      <w:pPr>
        <w:ind w:firstLine="708"/>
        <w:jc w:val="center"/>
        <w:rPr>
          <w:rFonts w:ascii="Times New Roman" w:hAnsi="Times New Roman"/>
          <w:b/>
          <w:sz w:val="28"/>
        </w:rPr>
      </w:pPr>
      <w:r w:rsidRPr="0029516C">
        <w:rPr>
          <w:rFonts w:ascii="Times New Roman" w:hAnsi="Times New Roman"/>
          <w:b/>
          <w:sz w:val="28"/>
        </w:rPr>
        <w:t>CAP</w:t>
      </w:r>
      <w:r w:rsidR="0029516C">
        <w:rPr>
          <w:rFonts w:ascii="Times New Roman" w:hAnsi="Times New Roman"/>
          <w:b/>
          <w:sz w:val="28"/>
        </w:rPr>
        <w:t>Í</w:t>
      </w:r>
      <w:r w:rsidRPr="0029516C">
        <w:rPr>
          <w:rFonts w:ascii="Times New Roman" w:hAnsi="Times New Roman"/>
          <w:b/>
          <w:sz w:val="28"/>
        </w:rPr>
        <w:t>TULO V</w:t>
      </w:r>
    </w:p>
    <w:p w14:paraId="29D2D31E" w14:textId="77777777" w:rsidR="00FC1053" w:rsidRDefault="0029516C" w:rsidP="0029516C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DAS ATIVIDADES </w:t>
      </w:r>
    </w:p>
    <w:p w14:paraId="17F9E00C" w14:textId="77777777" w:rsidR="00FC105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7º </w:t>
      </w:r>
      <w:r w:rsidR="00A453D3">
        <w:rPr>
          <w:rFonts w:ascii="Times New Roman" w:hAnsi="Times New Roman"/>
          <w:sz w:val="24"/>
        </w:rPr>
        <w:t>Compreendem as Atividades Docentes:</w:t>
      </w:r>
    </w:p>
    <w:p w14:paraId="6814DE09" w14:textId="77777777" w:rsidR="00FC105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– </w:t>
      </w:r>
      <w:r w:rsidR="00A453D3">
        <w:rPr>
          <w:rFonts w:ascii="Times New Roman" w:hAnsi="Times New Roman"/>
          <w:sz w:val="24"/>
        </w:rPr>
        <w:t>a</w:t>
      </w:r>
      <w:r w:rsidR="0010463B">
        <w:rPr>
          <w:rFonts w:ascii="Times New Roman" w:hAnsi="Times New Roman"/>
          <w:sz w:val="24"/>
        </w:rPr>
        <w:t xml:space="preserve">tividades de </w:t>
      </w:r>
      <w:r w:rsidR="00A453D3">
        <w:rPr>
          <w:rFonts w:ascii="Times New Roman" w:hAnsi="Times New Roman"/>
          <w:sz w:val="24"/>
        </w:rPr>
        <w:t>E</w:t>
      </w:r>
      <w:r w:rsidR="0010463B">
        <w:rPr>
          <w:rFonts w:ascii="Times New Roman" w:hAnsi="Times New Roman"/>
          <w:sz w:val="24"/>
        </w:rPr>
        <w:t>nsino</w:t>
      </w:r>
      <w:r w:rsidR="008E36BC">
        <w:rPr>
          <w:rFonts w:ascii="Times New Roman" w:hAnsi="Times New Roman"/>
          <w:sz w:val="24"/>
        </w:rPr>
        <w:t>;</w:t>
      </w:r>
    </w:p>
    <w:p w14:paraId="0396E986" w14:textId="77777777" w:rsidR="00FC105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 – </w:t>
      </w:r>
      <w:r w:rsidR="00A453D3">
        <w:rPr>
          <w:rFonts w:ascii="Times New Roman" w:hAnsi="Times New Roman"/>
          <w:sz w:val="24"/>
        </w:rPr>
        <w:t>atividades de Pesquisa e Inovação;</w:t>
      </w:r>
    </w:p>
    <w:p w14:paraId="4F895C85" w14:textId="77777777" w:rsidR="00A453D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 – </w:t>
      </w:r>
      <w:r w:rsidR="00A453D3">
        <w:rPr>
          <w:rFonts w:ascii="Times New Roman" w:hAnsi="Times New Roman"/>
          <w:sz w:val="24"/>
        </w:rPr>
        <w:t>atividades de extensão;</w:t>
      </w:r>
    </w:p>
    <w:p w14:paraId="63AF45E9" w14:textId="77777777" w:rsidR="00FC105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 – </w:t>
      </w:r>
      <w:r w:rsidR="00A453D3">
        <w:rPr>
          <w:rFonts w:ascii="Times New Roman" w:hAnsi="Times New Roman"/>
          <w:sz w:val="24"/>
        </w:rPr>
        <w:t>a</w:t>
      </w:r>
      <w:r w:rsidR="0010463B">
        <w:rPr>
          <w:rFonts w:ascii="Times New Roman" w:hAnsi="Times New Roman"/>
          <w:sz w:val="24"/>
        </w:rPr>
        <w:t>tividade de Gestão, Assessoramento</w:t>
      </w:r>
      <w:r w:rsidR="00A453D3">
        <w:rPr>
          <w:rFonts w:ascii="Times New Roman" w:hAnsi="Times New Roman"/>
          <w:sz w:val="24"/>
        </w:rPr>
        <w:t xml:space="preserve"> </w:t>
      </w:r>
      <w:r w:rsidR="00A453D3" w:rsidRPr="00A453D3">
        <w:rPr>
          <w:rFonts w:ascii="Times New Roman" w:hAnsi="Times New Roman"/>
          <w:strike/>
          <w:color w:val="FF0000"/>
          <w:sz w:val="24"/>
        </w:rPr>
        <w:t xml:space="preserve">Pedagógico ou </w:t>
      </w:r>
      <w:r w:rsidR="00A453D3">
        <w:rPr>
          <w:rFonts w:ascii="Times New Roman" w:hAnsi="Times New Roman"/>
          <w:strike/>
          <w:color w:val="FF0000"/>
          <w:sz w:val="24"/>
        </w:rPr>
        <w:t>A</w:t>
      </w:r>
      <w:r w:rsidR="00A453D3" w:rsidRPr="00A453D3">
        <w:rPr>
          <w:rFonts w:ascii="Times New Roman" w:hAnsi="Times New Roman"/>
          <w:strike/>
          <w:color w:val="FF0000"/>
          <w:sz w:val="24"/>
        </w:rPr>
        <w:t>dministrativo</w:t>
      </w:r>
      <w:r w:rsidR="0010463B" w:rsidRPr="00A453D3">
        <w:rPr>
          <w:rFonts w:ascii="Times New Roman" w:hAnsi="Times New Roman"/>
          <w:color w:val="FF0000"/>
          <w:sz w:val="24"/>
        </w:rPr>
        <w:t xml:space="preserve"> </w:t>
      </w:r>
      <w:r w:rsidR="00A453D3" w:rsidRPr="00A453D3">
        <w:rPr>
          <w:rFonts w:ascii="Times New Roman" w:hAnsi="Times New Roman"/>
          <w:sz w:val="24"/>
        </w:rPr>
        <w:t>e</w:t>
      </w:r>
      <w:r w:rsidR="00A453D3">
        <w:rPr>
          <w:rFonts w:ascii="Times New Roman" w:hAnsi="Times New Roman"/>
          <w:color w:val="FF0000"/>
          <w:sz w:val="24"/>
        </w:rPr>
        <w:t xml:space="preserve"> </w:t>
      </w:r>
      <w:r w:rsidR="0010463B">
        <w:rPr>
          <w:rFonts w:ascii="Times New Roman" w:hAnsi="Times New Roman"/>
          <w:sz w:val="24"/>
        </w:rPr>
        <w:t>Representação Institucional</w:t>
      </w:r>
    </w:p>
    <w:p w14:paraId="5619F58D" w14:textId="77777777" w:rsidR="00FC1053" w:rsidRDefault="00FC1053" w:rsidP="000B07A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– </w:t>
      </w:r>
      <w:r w:rsidR="00A453D3">
        <w:rPr>
          <w:rFonts w:ascii="Times New Roman" w:hAnsi="Times New Roman"/>
          <w:sz w:val="24"/>
        </w:rPr>
        <w:t>atividades de Capacitação</w:t>
      </w:r>
    </w:p>
    <w:p w14:paraId="3CEE105E" w14:textId="77777777" w:rsidR="00434D3A" w:rsidRDefault="0010463B" w:rsidP="000B07A0">
      <w:pPr>
        <w:ind w:firstLine="708"/>
        <w:rPr>
          <w:rFonts w:ascii="Times New Roman" w:hAnsi="Times New Roman"/>
          <w:strike/>
          <w:color w:val="FF0000"/>
          <w:sz w:val="24"/>
        </w:rPr>
      </w:pPr>
      <w:r w:rsidRPr="00FE20B0">
        <w:rPr>
          <w:rFonts w:ascii="Times New Roman" w:hAnsi="Times New Roman"/>
          <w:strike/>
          <w:color w:val="FF0000"/>
          <w:sz w:val="24"/>
        </w:rPr>
        <w:t xml:space="preserve">Paragrafo único. </w:t>
      </w:r>
      <w:r w:rsidR="00FE20B0" w:rsidRPr="00FE20B0">
        <w:rPr>
          <w:rFonts w:ascii="Times New Roman" w:hAnsi="Times New Roman"/>
          <w:strike/>
          <w:color w:val="FF0000"/>
          <w:sz w:val="24"/>
        </w:rPr>
        <w:t>As Atividades Docentes devem ser previstas no Plano de Trabalho do Docente.</w:t>
      </w:r>
      <w:r w:rsidR="008D5204" w:rsidRPr="00FE20B0">
        <w:rPr>
          <w:rFonts w:ascii="Times New Roman" w:hAnsi="Times New Roman"/>
          <w:strike/>
          <w:color w:val="FF0000"/>
          <w:sz w:val="24"/>
        </w:rPr>
        <w:t xml:space="preserve"> </w:t>
      </w:r>
    </w:p>
    <w:p w14:paraId="05E6E6C6" w14:textId="77777777" w:rsidR="003E0EC7" w:rsidRPr="00762741" w:rsidRDefault="003E0EC7" w:rsidP="003E0EC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</w:rPr>
      </w:pPr>
      <w:r w:rsidRPr="00762741">
        <w:rPr>
          <w:rFonts w:ascii="Times New Roman" w:hAnsi="Times New Roman"/>
          <w:sz w:val="24"/>
        </w:rPr>
        <w:t xml:space="preserve">Art. 13. As </w:t>
      </w:r>
      <w:proofErr w:type="spellStart"/>
      <w:r w:rsidRPr="00762741">
        <w:rPr>
          <w:rFonts w:ascii="Times New Roman" w:hAnsi="Times New Roman"/>
          <w:sz w:val="24"/>
        </w:rPr>
        <w:t>Atividades</w:t>
      </w:r>
      <w:proofErr w:type="spellEnd"/>
      <w:r w:rsidRPr="00762741">
        <w:rPr>
          <w:rFonts w:ascii="Times New Roman" w:hAnsi="Times New Roman"/>
          <w:sz w:val="24"/>
        </w:rPr>
        <w:t xml:space="preserve"> de </w:t>
      </w:r>
      <w:proofErr w:type="spellStart"/>
      <w:r w:rsidRPr="00762741">
        <w:rPr>
          <w:rFonts w:ascii="Times New Roman" w:hAnsi="Times New Roman"/>
          <w:sz w:val="24"/>
        </w:rPr>
        <w:t>Capacitação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consistem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em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processos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formativos</w:t>
      </w:r>
      <w:proofErr w:type="spellEnd"/>
      <w:r w:rsidRPr="00762741">
        <w:rPr>
          <w:rFonts w:ascii="Times New Roman" w:hAnsi="Times New Roman"/>
          <w:sz w:val="24"/>
        </w:rPr>
        <w:t xml:space="preserve">, </w:t>
      </w:r>
      <w:proofErr w:type="spellStart"/>
      <w:r w:rsidRPr="00762741">
        <w:rPr>
          <w:rFonts w:ascii="Times New Roman" w:hAnsi="Times New Roman"/>
          <w:sz w:val="24"/>
        </w:rPr>
        <w:t>por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meio</w:t>
      </w:r>
      <w:proofErr w:type="spellEnd"/>
      <w:r w:rsidRPr="00762741">
        <w:rPr>
          <w:rFonts w:ascii="Times New Roman" w:hAnsi="Times New Roman"/>
          <w:sz w:val="24"/>
        </w:rPr>
        <w:t xml:space="preserve"> dos </w:t>
      </w:r>
      <w:proofErr w:type="spellStart"/>
      <w:r w:rsidRPr="00762741">
        <w:rPr>
          <w:rFonts w:ascii="Times New Roman" w:hAnsi="Times New Roman"/>
          <w:sz w:val="24"/>
        </w:rPr>
        <w:t>quais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os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docentes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adquirem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ou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atualizam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conhecimentos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que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contribuam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para</w:t>
      </w:r>
      <w:proofErr w:type="spellEnd"/>
      <w:r w:rsidRPr="00762741">
        <w:rPr>
          <w:rFonts w:ascii="Times New Roman" w:hAnsi="Times New Roman"/>
          <w:sz w:val="24"/>
        </w:rPr>
        <w:t xml:space="preserve"> a </w:t>
      </w:r>
      <w:proofErr w:type="spellStart"/>
      <w:r w:rsidRPr="00762741">
        <w:rPr>
          <w:rFonts w:ascii="Times New Roman" w:hAnsi="Times New Roman"/>
          <w:sz w:val="24"/>
        </w:rPr>
        <w:t>sua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atuação</w:t>
      </w:r>
      <w:proofErr w:type="spellEnd"/>
      <w:r w:rsidRPr="00762741">
        <w:rPr>
          <w:rFonts w:ascii="Times New Roman" w:hAnsi="Times New Roman"/>
          <w:sz w:val="24"/>
        </w:rPr>
        <w:t xml:space="preserve"> no </w:t>
      </w:r>
      <w:proofErr w:type="spellStart"/>
      <w:r w:rsidRPr="00762741">
        <w:rPr>
          <w:rFonts w:ascii="Times New Roman" w:hAnsi="Times New Roman"/>
          <w:sz w:val="24"/>
        </w:rPr>
        <w:t>IFSul</w:t>
      </w:r>
      <w:proofErr w:type="spellEnd"/>
      <w:r w:rsidRPr="00762741">
        <w:rPr>
          <w:rFonts w:ascii="Times New Roman" w:hAnsi="Times New Roman"/>
          <w:sz w:val="24"/>
        </w:rPr>
        <w:t xml:space="preserve">. </w:t>
      </w:r>
    </w:p>
    <w:p w14:paraId="7903D152" w14:textId="3A1A4976" w:rsidR="003E0EC7" w:rsidRPr="003E0EC7" w:rsidRDefault="003E0EC7" w:rsidP="003E0EC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70AD47" w:themeColor="accent6"/>
          <w:sz w:val="24"/>
        </w:rPr>
      </w:pPr>
      <w:r w:rsidRPr="00762741">
        <w:rPr>
          <w:rFonts w:ascii="Times New Roman" w:hAnsi="Times New Roman"/>
          <w:sz w:val="24"/>
        </w:rPr>
        <w:t xml:space="preserve">§2o </w:t>
      </w:r>
      <w:proofErr w:type="spellStart"/>
      <w:r w:rsidRPr="00762741">
        <w:rPr>
          <w:rFonts w:ascii="Times New Roman" w:hAnsi="Times New Roman"/>
          <w:sz w:val="24"/>
        </w:rPr>
        <w:t>Docente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matriculado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como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aluno</w:t>
      </w:r>
      <w:proofErr w:type="spellEnd"/>
      <w:r w:rsidRPr="00762741">
        <w:rPr>
          <w:rFonts w:ascii="Times New Roman" w:hAnsi="Times New Roman"/>
          <w:sz w:val="24"/>
        </w:rPr>
        <w:t xml:space="preserve"> regular </w:t>
      </w:r>
      <w:proofErr w:type="spellStart"/>
      <w:r w:rsidRPr="00762741">
        <w:rPr>
          <w:rFonts w:ascii="Times New Roman" w:hAnsi="Times New Roman"/>
          <w:sz w:val="24"/>
        </w:rPr>
        <w:t>em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cursos</w:t>
      </w:r>
      <w:proofErr w:type="spellEnd"/>
      <w:r w:rsidRPr="00762741">
        <w:rPr>
          <w:rFonts w:ascii="Times New Roman" w:hAnsi="Times New Roman"/>
          <w:sz w:val="24"/>
        </w:rPr>
        <w:t xml:space="preserve"> de </w:t>
      </w:r>
      <w:proofErr w:type="spellStart"/>
      <w:r w:rsidRPr="00762741">
        <w:rPr>
          <w:rFonts w:ascii="Times New Roman" w:hAnsi="Times New Roman"/>
          <w:sz w:val="24"/>
        </w:rPr>
        <w:t>pós-graduação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stricto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sensu</w:t>
      </w:r>
      <w:proofErr w:type="spellEnd"/>
      <w:r w:rsidRPr="00762741">
        <w:rPr>
          <w:rFonts w:ascii="Times New Roman" w:hAnsi="Times New Roman"/>
          <w:sz w:val="24"/>
        </w:rPr>
        <w:t xml:space="preserve"> e com </w:t>
      </w:r>
      <w:proofErr w:type="spellStart"/>
      <w:r w:rsidRPr="00762741">
        <w:rPr>
          <w:rFonts w:ascii="Times New Roman" w:hAnsi="Times New Roman"/>
          <w:sz w:val="24"/>
        </w:rPr>
        <w:t>projeto</w:t>
      </w:r>
      <w:proofErr w:type="spellEnd"/>
      <w:r w:rsidRPr="00762741">
        <w:rPr>
          <w:rFonts w:ascii="Times New Roman" w:hAnsi="Times New Roman"/>
          <w:sz w:val="24"/>
        </w:rPr>
        <w:t xml:space="preserve"> de </w:t>
      </w:r>
      <w:proofErr w:type="spellStart"/>
      <w:r w:rsidRPr="00762741">
        <w:rPr>
          <w:rFonts w:ascii="Times New Roman" w:hAnsi="Times New Roman"/>
          <w:sz w:val="24"/>
        </w:rPr>
        <w:t>capacitação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aprovado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nas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instâncias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regulamentadas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pela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instituição</w:t>
      </w:r>
      <w:proofErr w:type="spellEnd"/>
      <w:r w:rsidRPr="00762741">
        <w:rPr>
          <w:rFonts w:ascii="Times New Roman" w:hAnsi="Times New Roman"/>
          <w:sz w:val="24"/>
        </w:rPr>
        <w:t xml:space="preserve">, </w:t>
      </w:r>
      <w:proofErr w:type="spellStart"/>
      <w:r w:rsidRPr="00762741">
        <w:rPr>
          <w:rFonts w:ascii="Times New Roman" w:hAnsi="Times New Roman"/>
          <w:sz w:val="24"/>
        </w:rPr>
        <w:t>poderão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ter</w:t>
      </w:r>
      <w:proofErr w:type="spellEnd"/>
      <w:r w:rsidRPr="00762741">
        <w:rPr>
          <w:rFonts w:ascii="Times New Roman" w:hAnsi="Times New Roman"/>
          <w:sz w:val="24"/>
        </w:rPr>
        <w:t xml:space="preserve"> 4 </w:t>
      </w:r>
      <w:proofErr w:type="spellStart"/>
      <w:r w:rsidRPr="00762741">
        <w:rPr>
          <w:rFonts w:ascii="Times New Roman" w:hAnsi="Times New Roman"/>
          <w:sz w:val="24"/>
        </w:rPr>
        <w:t>horas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para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cumprimento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em</w:t>
      </w:r>
      <w:proofErr w:type="spellEnd"/>
      <w:r w:rsidRPr="00762741">
        <w:rPr>
          <w:rFonts w:ascii="Times New Roman" w:hAnsi="Times New Roman"/>
          <w:sz w:val="24"/>
        </w:rPr>
        <w:t xml:space="preserve"> local de </w:t>
      </w:r>
      <w:proofErr w:type="spellStart"/>
      <w:r w:rsidRPr="00762741">
        <w:rPr>
          <w:rFonts w:ascii="Times New Roman" w:hAnsi="Times New Roman"/>
          <w:sz w:val="24"/>
        </w:rPr>
        <w:t>sua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livre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escolha</w:t>
      </w:r>
      <w:proofErr w:type="spellEnd"/>
      <w:r w:rsidRPr="00762741">
        <w:rPr>
          <w:rFonts w:ascii="Times New Roman" w:hAnsi="Times New Roman"/>
          <w:sz w:val="24"/>
        </w:rPr>
        <w:t xml:space="preserve">, </w:t>
      </w:r>
      <w:proofErr w:type="spellStart"/>
      <w:r w:rsidRPr="00762741">
        <w:rPr>
          <w:rFonts w:ascii="Times New Roman" w:hAnsi="Times New Roman"/>
          <w:sz w:val="24"/>
        </w:rPr>
        <w:t>adicionadas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às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horas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estabelecidas</w:t>
      </w:r>
      <w:proofErr w:type="spellEnd"/>
      <w:r w:rsidRPr="00762741">
        <w:rPr>
          <w:rFonts w:ascii="Times New Roman" w:hAnsi="Times New Roman"/>
          <w:sz w:val="24"/>
        </w:rPr>
        <w:t xml:space="preserve"> no Art. 18 </w:t>
      </w:r>
      <w:proofErr w:type="spellStart"/>
      <w:r w:rsidRPr="00762741">
        <w:rPr>
          <w:rFonts w:ascii="Times New Roman" w:hAnsi="Times New Roman"/>
          <w:sz w:val="24"/>
        </w:rPr>
        <w:t>deste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regulamento</w:t>
      </w:r>
      <w:proofErr w:type="spellEnd"/>
      <w:r w:rsidRPr="00762741">
        <w:rPr>
          <w:rFonts w:ascii="Times New Roman" w:hAnsi="Times New Roman"/>
          <w:sz w:val="24"/>
        </w:rPr>
        <w:t xml:space="preserve">, </w:t>
      </w:r>
      <w:proofErr w:type="spellStart"/>
      <w:r w:rsidRPr="00762741">
        <w:rPr>
          <w:rFonts w:ascii="Times New Roman" w:hAnsi="Times New Roman"/>
          <w:sz w:val="24"/>
        </w:rPr>
        <w:t>durante</w:t>
      </w:r>
      <w:proofErr w:type="spellEnd"/>
      <w:r w:rsidRPr="00762741">
        <w:rPr>
          <w:rFonts w:ascii="Times New Roman" w:hAnsi="Times New Roman"/>
          <w:sz w:val="24"/>
        </w:rPr>
        <w:t xml:space="preserve"> um </w:t>
      </w:r>
      <w:proofErr w:type="spellStart"/>
      <w:r w:rsidRPr="00762741">
        <w:rPr>
          <w:rFonts w:ascii="Times New Roman" w:hAnsi="Times New Roman"/>
          <w:sz w:val="24"/>
        </w:rPr>
        <w:t>período</w:t>
      </w:r>
      <w:proofErr w:type="spellEnd"/>
      <w:r w:rsidRPr="00762741">
        <w:rPr>
          <w:rFonts w:ascii="Times New Roman" w:hAnsi="Times New Roman"/>
          <w:sz w:val="24"/>
        </w:rPr>
        <w:t xml:space="preserve"> </w:t>
      </w:r>
      <w:proofErr w:type="spellStart"/>
      <w:r w:rsidRPr="00762741">
        <w:rPr>
          <w:rFonts w:ascii="Times New Roman" w:hAnsi="Times New Roman"/>
          <w:sz w:val="24"/>
        </w:rPr>
        <w:t>máximo</w:t>
      </w:r>
      <w:proofErr w:type="spellEnd"/>
      <w:r w:rsidRPr="00762741">
        <w:rPr>
          <w:rFonts w:ascii="Times New Roman" w:hAnsi="Times New Roman"/>
          <w:sz w:val="24"/>
        </w:rPr>
        <w:t xml:space="preserve"> de 2</w:t>
      </w:r>
      <w:r>
        <w:rPr>
          <w:rFonts w:ascii="Times New Roman" w:hAnsi="Times New Roman"/>
          <w:color w:val="70AD47" w:themeColor="accent6"/>
          <w:sz w:val="24"/>
        </w:rPr>
        <w:t xml:space="preserve"> </w:t>
      </w:r>
      <w:r w:rsidRPr="00762741">
        <w:rPr>
          <w:rFonts w:ascii="Times New Roman" w:hAnsi="Times New Roman"/>
          <w:sz w:val="24"/>
        </w:rPr>
        <w:t>anos,</w:t>
      </w:r>
      <w:r>
        <w:rPr>
          <w:rFonts w:ascii="Times New Roman" w:hAnsi="Times New Roman"/>
          <w:color w:val="70AD47" w:themeColor="accent6"/>
          <w:sz w:val="24"/>
        </w:rPr>
        <w:t xml:space="preserve"> </w:t>
      </w:r>
      <w:r w:rsidRPr="003E0EC7">
        <w:rPr>
          <w:rFonts w:ascii="Times New Roman" w:hAnsi="Times New Roman"/>
          <w:b/>
          <w:color w:val="70AD47" w:themeColor="accent6"/>
          <w:sz w:val="24"/>
        </w:rPr>
        <w:t xml:space="preserve">no caso de Mestrado e 4 anos, no caso de Doutorado. </w:t>
      </w:r>
    </w:p>
    <w:p w14:paraId="6AAE69C1" w14:textId="77777777" w:rsidR="009578AC" w:rsidRDefault="009578AC" w:rsidP="00FC7318">
      <w:pPr>
        <w:rPr>
          <w:rFonts w:ascii="Times New Roman" w:hAnsi="Times New Roman"/>
          <w:b/>
          <w:sz w:val="28"/>
        </w:rPr>
      </w:pPr>
    </w:p>
    <w:p w14:paraId="401BF6A4" w14:textId="77777777" w:rsidR="009578AC" w:rsidRPr="0029516C" w:rsidRDefault="009578AC" w:rsidP="009578AC">
      <w:pPr>
        <w:ind w:firstLine="708"/>
        <w:jc w:val="center"/>
        <w:rPr>
          <w:rFonts w:ascii="Times New Roman" w:hAnsi="Times New Roman"/>
          <w:b/>
          <w:sz w:val="28"/>
        </w:rPr>
      </w:pPr>
      <w:r w:rsidRPr="0029516C">
        <w:rPr>
          <w:rFonts w:ascii="Times New Roman" w:hAnsi="Times New Roman"/>
          <w:b/>
          <w:sz w:val="28"/>
        </w:rPr>
        <w:t>CAP</w:t>
      </w:r>
      <w:r>
        <w:rPr>
          <w:rFonts w:ascii="Times New Roman" w:hAnsi="Times New Roman"/>
          <w:b/>
          <w:sz w:val="28"/>
        </w:rPr>
        <w:t>Í</w:t>
      </w:r>
      <w:r w:rsidRPr="0029516C">
        <w:rPr>
          <w:rFonts w:ascii="Times New Roman" w:hAnsi="Times New Roman"/>
          <w:b/>
          <w:sz w:val="28"/>
        </w:rPr>
        <w:t>TULO V</w:t>
      </w:r>
      <w:r>
        <w:rPr>
          <w:rFonts w:ascii="Times New Roman" w:hAnsi="Times New Roman"/>
          <w:b/>
          <w:sz w:val="28"/>
        </w:rPr>
        <w:t>I</w:t>
      </w:r>
    </w:p>
    <w:p w14:paraId="0BD1D024" w14:textId="77777777" w:rsidR="009578AC" w:rsidRDefault="009578AC" w:rsidP="009578AC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 LIMITES REFERENCIAIS</w:t>
      </w:r>
    </w:p>
    <w:p w14:paraId="0B2AB166" w14:textId="77777777" w:rsidR="009578AC" w:rsidRDefault="009578AC" w:rsidP="009578AC">
      <w:pPr>
        <w:ind w:firstLine="708"/>
        <w:jc w:val="center"/>
        <w:rPr>
          <w:rFonts w:ascii="Times New Roman" w:hAnsi="Times New Roman"/>
          <w:sz w:val="24"/>
        </w:rPr>
      </w:pPr>
    </w:p>
    <w:p w14:paraId="7FE451FE" w14:textId="77777777" w:rsidR="009578AC" w:rsidRDefault="009578AC" w:rsidP="009578AC">
      <w:pPr>
        <w:ind w:firstLine="708"/>
        <w:rPr>
          <w:rFonts w:ascii="Times New Roman" w:hAnsi="Times New Roman"/>
          <w:sz w:val="24"/>
        </w:rPr>
      </w:pPr>
      <w:r w:rsidRPr="009578AC">
        <w:rPr>
          <w:rFonts w:ascii="Times New Roman" w:hAnsi="Times New Roman"/>
          <w:sz w:val="24"/>
        </w:rPr>
        <w:t xml:space="preserve">Art. 16. A </w:t>
      </w:r>
      <w:proofErr w:type="spellStart"/>
      <w:r w:rsidRPr="009578AC">
        <w:rPr>
          <w:rFonts w:ascii="Times New Roman" w:hAnsi="Times New Roman"/>
          <w:sz w:val="24"/>
        </w:rPr>
        <w:t>Carga</w:t>
      </w:r>
      <w:proofErr w:type="spellEnd"/>
      <w:r w:rsidRPr="009578AC">
        <w:rPr>
          <w:rFonts w:ascii="Times New Roman" w:hAnsi="Times New Roman"/>
          <w:sz w:val="24"/>
        </w:rPr>
        <w:t xml:space="preserve"> </w:t>
      </w:r>
      <w:proofErr w:type="spellStart"/>
      <w:r w:rsidRPr="009578AC">
        <w:rPr>
          <w:rFonts w:ascii="Times New Roman" w:hAnsi="Times New Roman"/>
          <w:sz w:val="24"/>
        </w:rPr>
        <w:t>Horária</w:t>
      </w:r>
      <w:proofErr w:type="spellEnd"/>
      <w:r w:rsidRPr="009578AC">
        <w:rPr>
          <w:rFonts w:ascii="Times New Roman" w:hAnsi="Times New Roman"/>
          <w:sz w:val="24"/>
        </w:rPr>
        <w:t xml:space="preserve"> de </w:t>
      </w:r>
      <w:proofErr w:type="spellStart"/>
      <w:r w:rsidRPr="009578AC">
        <w:rPr>
          <w:rFonts w:ascii="Times New Roman" w:hAnsi="Times New Roman"/>
          <w:sz w:val="24"/>
        </w:rPr>
        <w:t>Aulas</w:t>
      </w:r>
      <w:proofErr w:type="spellEnd"/>
      <w:r w:rsidRPr="009578AC">
        <w:rPr>
          <w:rFonts w:ascii="Times New Roman" w:hAnsi="Times New Roman"/>
          <w:sz w:val="24"/>
        </w:rPr>
        <w:t xml:space="preserve"> (Art 8°, </w:t>
      </w:r>
      <w:proofErr w:type="spellStart"/>
      <w:r w:rsidRPr="009578AC">
        <w:rPr>
          <w:rFonts w:ascii="Times New Roman" w:hAnsi="Times New Roman"/>
          <w:sz w:val="24"/>
        </w:rPr>
        <w:t>Inciso</w:t>
      </w:r>
      <w:proofErr w:type="spellEnd"/>
      <w:r w:rsidRPr="009578AC">
        <w:rPr>
          <w:rFonts w:ascii="Times New Roman" w:hAnsi="Times New Roman"/>
          <w:sz w:val="24"/>
        </w:rPr>
        <w:t xml:space="preserve"> I) dos </w:t>
      </w:r>
      <w:proofErr w:type="spellStart"/>
      <w:r w:rsidRPr="009578AC">
        <w:rPr>
          <w:rFonts w:ascii="Times New Roman" w:hAnsi="Times New Roman"/>
          <w:sz w:val="24"/>
        </w:rPr>
        <w:t>docentes</w:t>
      </w:r>
      <w:proofErr w:type="spellEnd"/>
      <w:r w:rsidRPr="009578AC">
        <w:rPr>
          <w:rFonts w:ascii="Times New Roman" w:hAnsi="Times New Roman"/>
          <w:sz w:val="24"/>
        </w:rPr>
        <w:t xml:space="preserve">: </w:t>
      </w:r>
    </w:p>
    <w:p w14:paraId="752A8976" w14:textId="6894FAC1" w:rsidR="009578AC" w:rsidRPr="003E0EC7" w:rsidRDefault="009578AC" w:rsidP="009578AC">
      <w:pPr>
        <w:ind w:firstLine="708"/>
        <w:jc w:val="both"/>
        <w:rPr>
          <w:rFonts w:ascii="Times New Roman" w:hAnsi="Times New Roman"/>
          <w:color w:val="70AD47" w:themeColor="accent6"/>
          <w:sz w:val="24"/>
        </w:rPr>
      </w:pPr>
      <w:r w:rsidRPr="003E0EC7">
        <w:rPr>
          <w:rFonts w:ascii="Times New Roman" w:hAnsi="Times New Roman"/>
          <w:color w:val="70AD47" w:themeColor="accent6"/>
          <w:sz w:val="24"/>
        </w:rPr>
        <w:t>III - Nas disciplinas práticas, a carga horaria de aula do docente, deverá levar em conta também a relação aluno/professor, de</w:t>
      </w:r>
      <w:r w:rsidR="00477DB2">
        <w:rPr>
          <w:rFonts w:ascii="Times New Roman" w:hAnsi="Times New Roman"/>
          <w:color w:val="70AD47" w:themeColor="accent6"/>
          <w:sz w:val="24"/>
        </w:rPr>
        <w:t>,</w:t>
      </w:r>
      <w:r w:rsidRPr="003E0EC7">
        <w:rPr>
          <w:rFonts w:ascii="Times New Roman" w:hAnsi="Times New Roman"/>
          <w:color w:val="70AD47" w:themeColor="accent6"/>
          <w:sz w:val="24"/>
        </w:rPr>
        <w:t xml:space="preserve"> n</w:t>
      </w:r>
      <w:r w:rsidR="00FC7318">
        <w:rPr>
          <w:rFonts w:ascii="Times New Roman" w:hAnsi="Times New Roman"/>
          <w:color w:val="70AD47" w:themeColor="accent6"/>
          <w:sz w:val="24"/>
        </w:rPr>
        <w:t>o máximo</w:t>
      </w:r>
      <w:r w:rsidR="00477DB2">
        <w:rPr>
          <w:rFonts w:ascii="Times New Roman" w:hAnsi="Times New Roman"/>
          <w:color w:val="70AD47" w:themeColor="accent6"/>
          <w:sz w:val="24"/>
        </w:rPr>
        <w:t>,</w:t>
      </w:r>
      <w:r w:rsidR="00FC7318">
        <w:rPr>
          <w:rFonts w:ascii="Times New Roman" w:hAnsi="Times New Roman"/>
          <w:color w:val="70AD47" w:themeColor="accent6"/>
          <w:sz w:val="24"/>
        </w:rPr>
        <w:t xml:space="preserve"> 20</w:t>
      </w:r>
      <w:r w:rsidR="00477DB2">
        <w:rPr>
          <w:rFonts w:ascii="Times New Roman" w:hAnsi="Times New Roman"/>
          <w:color w:val="70AD47" w:themeColor="accent6"/>
          <w:sz w:val="24"/>
        </w:rPr>
        <w:t>. Quando ultrapassado</w:t>
      </w:r>
      <w:r w:rsidR="00FC7318">
        <w:rPr>
          <w:rFonts w:ascii="Times New Roman" w:hAnsi="Times New Roman"/>
          <w:color w:val="70AD47" w:themeColor="accent6"/>
          <w:sz w:val="24"/>
        </w:rPr>
        <w:t xml:space="preserve"> esse limite</w:t>
      </w:r>
      <w:r w:rsidR="008E7E7F">
        <w:rPr>
          <w:rFonts w:ascii="Times New Roman" w:hAnsi="Times New Roman"/>
          <w:color w:val="70AD47" w:themeColor="accent6"/>
          <w:sz w:val="24"/>
        </w:rPr>
        <w:t xml:space="preserve">, a turma deverá ser dividida </w:t>
      </w:r>
      <w:r w:rsidR="00477DB2">
        <w:rPr>
          <w:rFonts w:ascii="Times New Roman" w:hAnsi="Times New Roman"/>
          <w:color w:val="70AD47" w:themeColor="accent6"/>
          <w:sz w:val="24"/>
        </w:rPr>
        <w:t xml:space="preserve">por </w:t>
      </w:r>
      <w:r w:rsidR="008E7E7F">
        <w:rPr>
          <w:rFonts w:ascii="Times New Roman" w:hAnsi="Times New Roman"/>
          <w:color w:val="70AD47" w:themeColor="accent6"/>
          <w:sz w:val="24"/>
        </w:rPr>
        <w:t>dois professores, no mínimo</w:t>
      </w:r>
      <w:r w:rsidR="008858D4">
        <w:rPr>
          <w:rFonts w:ascii="Times New Roman" w:hAnsi="Times New Roman"/>
          <w:color w:val="70AD47" w:themeColor="accent6"/>
          <w:sz w:val="24"/>
        </w:rPr>
        <w:t>. Q</w:t>
      </w:r>
      <w:r w:rsidR="008858D4" w:rsidRPr="008858D4">
        <w:rPr>
          <w:rFonts w:ascii="Times New Roman" w:hAnsi="Times New Roman"/>
          <w:color w:val="70AD47" w:themeColor="accent6"/>
          <w:sz w:val="24"/>
        </w:rPr>
        <w:t xml:space="preserve">uando </w:t>
      </w:r>
      <w:r w:rsidR="008E7E7F">
        <w:rPr>
          <w:rFonts w:ascii="Times New Roman" w:hAnsi="Times New Roman"/>
          <w:color w:val="70AD47" w:themeColor="accent6"/>
          <w:sz w:val="24"/>
        </w:rPr>
        <w:t>est</w:t>
      </w:r>
      <w:r w:rsidR="008858D4" w:rsidRPr="008858D4">
        <w:rPr>
          <w:rFonts w:ascii="Times New Roman" w:hAnsi="Times New Roman"/>
          <w:color w:val="70AD47" w:themeColor="accent6"/>
          <w:sz w:val="24"/>
        </w:rPr>
        <w:t>a divisão de turma</w:t>
      </w:r>
      <w:r w:rsidR="00B4608B">
        <w:rPr>
          <w:rFonts w:ascii="Times New Roman" w:hAnsi="Times New Roman"/>
          <w:color w:val="70AD47" w:themeColor="accent6"/>
          <w:sz w:val="24"/>
        </w:rPr>
        <w:t>,</w:t>
      </w:r>
      <w:r w:rsidR="008858D4">
        <w:rPr>
          <w:rFonts w:ascii="Times New Roman" w:hAnsi="Times New Roman"/>
          <w:color w:val="70AD47" w:themeColor="accent6"/>
          <w:sz w:val="24"/>
        </w:rPr>
        <w:t xml:space="preserve"> em dois espaços </w:t>
      </w:r>
      <w:r w:rsidR="00477DB2">
        <w:rPr>
          <w:rFonts w:ascii="Times New Roman" w:hAnsi="Times New Roman"/>
          <w:color w:val="70AD47" w:themeColor="accent6"/>
          <w:sz w:val="24"/>
        </w:rPr>
        <w:t xml:space="preserve">físicos </w:t>
      </w:r>
      <w:r w:rsidR="008858D4">
        <w:rPr>
          <w:rFonts w:ascii="Times New Roman" w:hAnsi="Times New Roman"/>
          <w:color w:val="70AD47" w:themeColor="accent6"/>
          <w:sz w:val="24"/>
        </w:rPr>
        <w:t>distintos</w:t>
      </w:r>
      <w:r w:rsidR="00477DB2">
        <w:rPr>
          <w:rFonts w:ascii="Times New Roman" w:hAnsi="Times New Roman"/>
          <w:color w:val="70AD47" w:themeColor="accent6"/>
          <w:sz w:val="24"/>
        </w:rPr>
        <w:t xml:space="preserve">, não for possível, se deverá </w:t>
      </w:r>
      <w:r w:rsidR="008858D4">
        <w:rPr>
          <w:rFonts w:ascii="Times New Roman" w:hAnsi="Times New Roman"/>
          <w:color w:val="70AD47" w:themeColor="accent6"/>
          <w:sz w:val="24"/>
        </w:rPr>
        <w:t xml:space="preserve">respeitar a mesma relação, </w:t>
      </w:r>
      <w:r w:rsidR="00477DB2">
        <w:rPr>
          <w:rFonts w:ascii="Times New Roman" w:hAnsi="Times New Roman"/>
          <w:color w:val="70AD47" w:themeColor="accent6"/>
          <w:sz w:val="24"/>
        </w:rPr>
        <w:t xml:space="preserve">mesmo </w:t>
      </w:r>
      <w:r w:rsidR="008858D4">
        <w:rPr>
          <w:rFonts w:ascii="Times New Roman" w:hAnsi="Times New Roman"/>
          <w:color w:val="70AD47" w:themeColor="accent6"/>
          <w:sz w:val="24"/>
        </w:rPr>
        <w:t>com d</w:t>
      </w:r>
      <w:r w:rsidR="008858D4" w:rsidRPr="008858D4">
        <w:rPr>
          <w:rFonts w:ascii="Times New Roman" w:hAnsi="Times New Roman"/>
          <w:color w:val="70AD47" w:themeColor="accent6"/>
          <w:sz w:val="24"/>
        </w:rPr>
        <w:t xml:space="preserve">ois professores </w:t>
      </w:r>
      <w:r w:rsidR="008858D4">
        <w:rPr>
          <w:rFonts w:ascii="Times New Roman" w:hAnsi="Times New Roman"/>
          <w:color w:val="70AD47" w:themeColor="accent6"/>
          <w:sz w:val="24"/>
        </w:rPr>
        <w:t>atuando</w:t>
      </w:r>
      <w:r w:rsidR="008858D4" w:rsidRPr="008858D4">
        <w:rPr>
          <w:rFonts w:ascii="Times New Roman" w:hAnsi="Times New Roman"/>
          <w:color w:val="70AD47" w:themeColor="accent6"/>
          <w:sz w:val="24"/>
        </w:rPr>
        <w:t xml:space="preserve"> conjuntamente </w:t>
      </w:r>
      <w:r w:rsidR="008858D4">
        <w:rPr>
          <w:rFonts w:ascii="Times New Roman" w:hAnsi="Times New Roman"/>
          <w:color w:val="70AD47" w:themeColor="accent6"/>
          <w:sz w:val="24"/>
        </w:rPr>
        <w:t xml:space="preserve">na mesma sala, </w:t>
      </w:r>
      <w:r w:rsidR="00477DB2">
        <w:rPr>
          <w:rFonts w:ascii="Times New Roman" w:hAnsi="Times New Roman"/>
          <w:color w:val="70AD47" w:themeColor="accent6"/>
          <w:sz w:val="24"/>
        </w:rPr>
        <w:t xml:space="preserve">contabilizando integralmente </w:t>
      </w:r>
      <w:r w:rsidR="008C0D43">
        <w:rPr>
          <w:rFonts w:ascii="Times New Roman" w:hAnsi="Times New Roman"/>
          <w:color w:val="70AD47" w:themeColor="accent6"/>
          <w:sz w:val="24"/>
        </w:rPr>
        <w:t xml:space="preserve">suas respectivas </w:t>
      </w:r>
      <w:r w:rsidR="008858D4" w:rsidRPr="008858D4">
        <w:rPr>
          <w:rFonts w:ascii="Times New Roman" w:hAnsi="Times New Roman"/>
          <w:color w:val="70AD47" w:themeColor="accent6"/>
          <w:sz w:val="24"/>
        </w:rPr>
        <w:t>carga</w:t>
      </w:r>
      <w:r w:rsidR="008C0D43">
        <w:rPr>
          <w:rFonts w:ascii="Times New Roman" w:hAnsi="Times New Roman"/>
          <w:color w:val="70AD47" w:themeColor="accent6"/>
          <w:sz w:val="24"/>
        </w:rPr>
        <w:t>s</w:t>
      </w:r>
      <w:r w:rsidR="008858D4" w:rsidRPr="008858D4">
        <w:rPr>
          <w:rFonts w:ascii="Times New Roman" w:hAnsi="Times New Roman"/>
          <w:color w:val="70AD47" w:themeColor="accent6"/>
          <w:sz w:val="24"/>
        </w:rPr>
        <w:t xml:space="preserve"> horária</w:t>
      </w:r>
      <w:r w:rsidR="008C0D43">
        <w:rPr>
          <w:rFonts w:ascii="Times New Roman" w:hAnsi="Times New Roman"/>
          <w:color w:val="70AD47" w:themeColor="accent6"/>
          <w:sz w:val="24"/>
        </w:rPr>
        <w:t>s.</w:t>
      </w:r>
    </w:p>
    <w:p w14:paraId="7BE86E5F" w14:textId="6E1E6555" w:rsidR="009578AC" w:rsidRPr="009578AC" w:rsidRDefault="009578AC" w:rsidP="009578AC">
      <w:pPr>
        <w:ind w:firstLine="708"/>
        <w:jc w:val="both"/>
        <w:rPr>
          <w:rFonts w:ascii="Times New Roman" w:hAnsi="Times New Roman"/>
          <w:color w:val="4472C4" w:themeColor="accent1"/>
          <w:sz w:val="24"/>
        </w:rPr>
      </w:pPr>
      <w:r w:rsidRPr="003E0EC7">
        <w:rPr>
          <w:rFonts w:ascii="Times New Roman" w:hAnsi="Times New Roman"/>
          <w:color w:val="70AD47" w:themeColor="accent6"/>
          <w:sz w:val="24"/>
        </w:rPr>
        <w:t xml:space="preserve">IV – Nas disciplinas que forem trabalhadas de forma integrada, com a participação individual de mais de um professor no decorrer do cronograma de aulas do semestre ou ano, a carga horaria, referente a esse componente curricular deverá contar de forma proporcional para cada professor, dividindo-se o número de aulas dadas por </w:t>
      </w:r>
      <w:r w:rsidRPr="003E0EC7">
        <w:rPr>
          <w:rFonts w:ascii="Times New Roman" w:hAnsi="Times New Roman"/>
          <w:color w:val="70AD47" w:themeColor="accent6"/>
          <w:sz w:val="24"/>
        </w:rPr>
        <w:lastRenderedPageBreak/>
        <w:t xml:space="preserve">cada </w:t>
      </w:r>
      <w:r w:rsidR="008E7E7F">
        <w:rPr>
          <w:rFonts w:ascii="Times New Roman" w:hAnsi="Times New Roman"/>
          <w:color w:val="70AD47" w:themeColor="accent6"/>
          <w:sz w:val="24"/>
        </w:rPr>
        <w:t xml:space="preserve">um </w:t>
      </w:r>
      <w:r w:rsidRPr="003E0EC7">
        <w:rPr>
          <w:rFonts w:ascii="Times New Roman" w:hAnsi="Times New Roman"/>
          <w:color w:val="70AD47" w:themeColor="accent6"/>
          <w:sz w:val="24"/>
        </w:rPr>
        <w:t xml:space="preserve">pela carga horaria total, semestral ou anual, desse componente, contando para </w:t>
      </w:r>
      <w:r w:rsidR="008E7E7F">
        <w:rPr>
          <w:rFonts w:ascii="Times New Roman" w:hAnsi="Times New Roman"/>
          <w:color w:val="70AD47" w:themeColor="accent6"/>
          <w:sz w:val="24"/>
        </w:rPr>
        <w:t xml:space="preserve">cada </w:t>
      </w:r>
      <w:r w:rsidRPr="003E0EC7">
        <w:rPr>
          <w:rFonts w:ascii="Times New Roman" w:hAnsi="Times New Roman"/>
          <w:color w:val="70AD47" w:themeColor="accent6"/>
          <w:sz w:val="24"/>
        </w:rPr>
        <w:t>Plano de Trabalho, de forma proporcional</w:t>
      </w:r>
      <w:r w:rsidR="008858D4">
        <w:rPr>
          <w:rFonts w:ascii="Times New Roman" w:hAnsi="Times New Roman"/>
          <w:color w:val="70AD47" w:themeColor="accent6"/>
          <w:sz w:val="24"/>
        </w:rPr>
        <w:t>.</w:t>
      </w:r>
    </w:p>
    <w:p w14:paraId="1EDF321E" w14:textId="77777777" w:rsidR="009578AC" w:rsidRPr="009578AC" w:rsidRDefault="009578AC" w:rsidP="009578AC">
      <w:pPr>
        <w:ind w:firstLine="708"/>
        <w:jc w:val="both"/>
        <w:rPr>
          <w:rFonts w:ascii="Times New Roman" w:hAnsi="Times New Roman"/>
          <w:color w:val="4472C4" w:themeColor="accent1"/>
          <w:sz w:val="24"/>
        </w:rPr>
      </w:pPr>
      <w:r w:rsidRPr="009578AC">
        <w:rPr>
          <w:rFonts w:ascii="Times New Roman" w:hAnsi="Times New Roman"/>
          <w:color w:val="4472C4" w:themeColor="accent1"/>
          <w:sz w:val="24"/>
        </w:rPr>
        <w:t xml:space="preserve"> </w:t>
      </w:r>
      <w:bookmarkStart w:id="0" w:name="_GoBack"/>
      <w:bookmarkEnd w:id="0"/>
    </w:p>
    <w:p w14:paraId="73926942" w14:textId="77777777" w:rsidR="00A713BA" w:rsidRDefault="00A713BA" w:rsidP="00721C03">
      <w:pPr>
        <w:ind w:firstLine="708"/>
        <w:jc w:val="both"/>
        <w:rPr>
          <w:rFonts w:ascii="Times New Roman" w:hAnsi="Times New Roman"/>
          <w:strike/>
          <w:color w:val="FF0000"/>
          <w:sz w:val="24"/>
        </w:rPr>
      </w:pPr>
    </w:p>
    <w:p w14:paraId="52DD0A4D" w14:textId="77777777" w:rsidR="00A713BA" w:rsidRPr="00245E89" w:rsidRDefault="00A713BA" w:rsidP="00721C03">
      <w:pPr>
        <w:ind w:firstLine="708"/>
        <w:jc w:val="both"/>
        <w:rPr>
          <w:rFonts w:ascii="Times New Roman" w:hAnsi="Times New Roman"/>
          <w:strike/>
          <w:color w:val="FF0000"/>
          <w:sz w:val="24"/>
        </w:rPr>
      </w:pPr>
    </w:p>
    <w:sectPr w:rsidR="00A713BA" w:rsidRPr="00245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8"/>
    <w:rsid w:val="00016CB7"/>
    <w:rsid w:val="00033C41"/>
    <w:rsid w:val="000B07A0"/>
    <w:rsid w:val="000B57E8"/>
    <w:rsid w:val="000C3FC9"/>
    <w:rsid w:val="000D2EB9"/>
    <w:rsid w:val="00103BD4"/>
    <w:rsid w:val="0010463B"/>
    <w:rsid w:val="001164A8"/>
    <w:rsid w:val="00127182"/>
    <w:rsid w:val="00151BF8"/>
    <w:rsid w:val="00183788"/>
    <w:rsid w:val="001A251C"/>
    <w:rsid w:val="001F08A5"/>
    <w:rsid w:val="00203106"/>
    <w:rsid w:val="00215698"/>
    <w:rsid w:val="00226340"/>
    <w:rsid w:val="00245E89"/>
    <w:rsid w:val="0028639D"/>
    <w:rsid w:val="0029516C"/>
    <w:rsid w:val="00302E8D"/>
    <w:rsid w:val="003370D1"/>
    <w:rsid w:val="0033719D"/>
    <w:rsid w:val="00350955"/>
    <w:rsid w:val="00351480"/>
    <w:rsid w:val="00353CBB"/>
    <w:rsid w:val="0039032B"/>
    <w:rsid w:val="00396929"/>
    <w:rsid w:val="003A6472"/>
    <w:rsid w:val="003E0EC7"/>
    <w:rsid w:val="003E6E9C"/>
    <w:rsid w:val="0040152A"/>
    <w:rsid w:val="0042199D"/>
    <w:rsid w:val="00434D3A"/>
    <w:rsid w:val="0044071A"/>
    <w:rsid w:val="00477DB2"/>
    <w:rsid w:val="004E47F2"/>
    <w:rsid w:val="00505752"/>
    <w:rsid w:val="00533EE1"/>
    <w:rsid w:val="0056232C"/>
    <w:rsid w:val="00566611"/>
    <w:rsid w:val="00576984"/>
    <w:rsid w:val="005B1170"/>
    <w:rsid w:val="005E739A"/>
    <w:rsid w:val="0060387D"/>
    <w:rsid w:val="006C6860"/>
    <w:rsid w:val="006E49A6"/>
    <w:rsid w:val="0070585D"/>
    <w:rsid w:val="00721C03"/>
    <w:rsid w:val="0073477C"/>
    <w:rsid w:val="00743808"/>
    <w:rsid w:val="00747BB9"/>
    <w:rsid w:val="00762741"/>
    <w:rsid w:val="007727A6"/>
    <w:rsid w:val="00784107"/>
    <w:rsid w:val="007C03E1"/>
    <w:rsid w:val="00870A3B"/>
    <w:rsid w:val="008858D4"/>
    <w:rsid w:val="008C0D43"/>
    <w:rsid w:val="008D5204"/>
    <w:rsid w:val="008E36BC"/>
    <w:rsid w:val="008E7E7F"/>
    <w:rsid w:val="00926A26"/>
    <w:rsid w:val="0095474D"/>
    <w:rsid w:val="009578AC"/>
    <w:rsid w:val="0097596E"/>
    <w:rsid w:val="009B1384"/>
    <w:rsid w:val="009B16F7"/>
    <w:rsid w:val="009B1B6D"/>
    <w:rsid w:val="00A011F6"/>
    <w:rsid w:val="00A35551"/>
    <w:rsid w:val="00A453D3"/>
    <w:rsid w:val="00A5376E"/>
    <w:rsid w:val="00A713BA"/>
    <w:rsid w:val="00A859A5"/>
    <w:rsid w:val="00AE762C"/>
    <w:rsid w:val="00AF65D2"/>
    <w:rsid w:val="00AF6EAA"/>
    <w:rsid w:val="00B0757B"/>
    <w:rsid w:val="00B37B7B"/>
    <w:rsid w:val="00B4608B"/>
    <w:rsid w:val="00B62A55"/>
    <w:rsid w:val="00B67C5B"/>
    <w:rsid w:val="00B90448"/>
    <w:rsid w:val="00BB7D61"/>
    <w:rsid w:val="00BF346F"/>
    <w:rsid w:val="00C12C16"/>
    <w:rsid w:val="00C24A58"/>
    <w:rsid w:val="00CE4E19"/>
    <w:rsid w:val="00D06208"/>
    <w:rsid w:val="00D41036"/>
    <w:rsid w:val="00E145CB"/>
    <w:rsid w:val="00E946A7"/>
    <w:rsid w:val="00ED4805"/>
    <w:rsid w:val="00ED4DBB"/>
    <w:rsid w:val="00F56EAA"/>
    <w:rsid w:val="00F759D9"/>
    <w:rsid w:val="00F82349"/>
    <w:rsid w:val="00F91A44"/>
    <w:rsid w:val="00FC1053"/>
    <w:rsid w:val="00FC1B6D"/>
    <w:rsid w:val="00FC7318"/>
    <w:rsid w:val="00FE20B0"/>
    <w:rsid w:val="00FE2C6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F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9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Leonardo Cidade Alves</dc:creator>
  <cp:keywords/>
  <dc:description/>
  <cp:lastModifiedBy>Aline Blank</cp:lastModifiedBy>
  <cp:revision>18</cp:revision>
  <dcterms:created xsi:type="dcterms:W3CDTF">2018-09-16T23:36:00Z</dcterms:created>
  <dcterms:modified xsi:type="dcterms:W3CDTF">2018-09-17T16:40:00Z</dcterms:modified>
</cp:coreProperties>
</file>